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94"/>
        <w:tblW w:w="11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375"/>
        <w:gridCol w:w="2160"/>
        <w:gridCol w:w="1350"/>
        <w:gridCol w:w="2610"/>
        <w:gridCol w:w="1530"/>
        <w:gridCol w:w="1134"/>
      </w:tblGrid>
      <w:tr w:rsidR="00534CBD" w:rsidRPr="00816992" w:rsidTr="006F0404">
        <w:trPr>
          <w:trHeight w:val="840"/>
        </w:trPr>
        <w:tc>
          <w:tcPr>
            <w:tcW w:w="1320" w:type="dxa"/>
          </w:tcPr>
          <w:p w:rsidR="00CE4F32" w:rsidRPr="004B7835" w:rsidRDefault="00CE4F32" w:rsidP="00643E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Nr. Rendor</w:t>
            </w:r>
          </w:p>
        </w:tc>
        <w:tc>
          <w:tcPr>
            <w:tcW w:w="1375" w:type="dxa"/>
          </w:tcPr>
          <w:p w:rsidR="0046767D" w:rsidRPr="004B7835" w:rsidRDefault="00CE4F32" w:rsidP="00643E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Data e k</w:t>
            </w:r>
            <w:r w:rsidR="00534544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rkes</w:t>
            </w:r>
            <w:r w:rsidR="00534544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16992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CE4F32" w:rsidRPr="004B7835" w:rsidRDefault="00816992" w:rsidP="00643E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ankes</w:t>
            </w:r>
            <w:r w:rsidR="00534544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160" w:type="dxa"/>
          </w:tcPr>
          <w:p w:rsidR="0046767D" w:rsidRPr="004B7835" w:rsidRDefault="00CE4F32" w:rsidP="00643E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Objekti</w:t>
            </w:r>
            <w:r w:rsidR="0046767D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6767D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534544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rkes</w:t>
            </w:r>
            <w:r w:rsidR="00534544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22C28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CE4F32" w:rsidRPr="004B7835" w:rsidRDefault="00422C28" w:rsidP="00643E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ankes</w:t>
            </w:r>
            <w:r w:rsidR="00534544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B53AD1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350" w:type="dxa"/>
          </w:tcPr>
          <w:p w:rsidR="00CE4F32" w:rsidRPr="004B7835" w:rsidRDefault="00CE4F32" w:rsidP="00643E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Data e p</w:t>
            </w:r>
            <w:r w:rsidR="00534544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rgjigjes</w:t>
            </w:r>
          </w:p>
        </w:tc>
        <w:tc>
          <w:tcPr>
            <w:tcW w:w="2610" w:type="dxa"/>
          </w:tcPr>
          <w:p w:rsidR="00CE4F32" w:rsidRPr="004B7835" w:rsidRDefault="00CE4F32" w:rsidP="00643E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534544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rgjigje</w:t>
            </w:r>
          </w:p>
        </w:tc>
        <w:tc>
          <w:tcPr>
            <w:tcW w:w="1530" w:type="dxa"/>
          </w:tcPr>
          <w:p w:rsidR="00CE4F32" w:rsidRPr="004B7835" w:rsidRDefault="00CE4F32" w:rsidP="00643E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534544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nyra e p</w:t>
            </w:r>
            <w:r w:rsidR="00534544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rfundimit</w:t>
            </w:r>
            <w:r w:rsidR="00B53AD1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534544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B53AD1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534544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rkes</w:t>
            </w:r>
            <w:r w:rsidR="00534544"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134" w:type="dxa"/>
          </w:tcPr>
          <w:p w:rsidR="00CE4F32" w:rsidRPr="004B7835" w:rsidRDefault="00CE4F32" w:rsidP="00643E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b/>
                <w:sz w:val="24"/>
                <w:szCs w:val="24"/>
              </w:rPr>
              <w:t>Tarifa</w:t>
            </w:r>
          </w:p>
        </w:tc>
      </w:tr>
      <w:tr w:rsidR="00534CBD" w:rsidRPr="00816992" w:rsidTr="006F0404">
        <w:trPr>
          <w:trHeight w:val="2026"/>
        </w:trPr>
        <w:tc>
          <w:tcPr>
            <w:tcW w:w="1320" w:type="dxa"/>
          </w:tcPr>
          <w:p w:rsidR="00CE4F32" w:rsidRPr="004B7835" w:rsidRDefault="00CE4F32" w:rsidP="00643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DCD" w:rsidRPr="004B7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CE4F32" w:rsidRPr="004B7835" w:rsidRDefault="00DD47C9" w:rsidP="00CF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2160" w:type="dxa"/>
          </w:tcPr>
          <w:p w:rsidR="00DD47C9" w:rsidRPr="004B7835" w:rsidRDefault="00DD47C9" w:rsidP="00D769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Ankese nga C</w:t>
            </w:r>
            <w:r w:rsidR="00D769A4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ndaj ZPVlore per vazhdimin e procedurave per dosjen me objekt pagim qeraje</w:t>
            </w:r>
          </w:p>
          <w:p w:rsidR="002F5CC6" w:rsidRPr="004B7835" w:rsidRDefault="002F5CC6" w:rsidP="00142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D47C9" w:rsidRPr="004B7835" w:rsidRDefault="00DD47C9" w:rsidP="00DD47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17.10.2025</w:t>
            </w:r>
          </w:p>
          <w:p w:rsidR="00CE4F32" w:rsidRPr="004B7835" w:rsidRDefault="00CE4F32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570E2" w:rsidRPr="004B7835" w:rsidRDefault="00032BE5" w:rsidP="00D7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rmbarimit pasi ka </w:t>
            </w:r>
            <w:r w:rsidR="00DD47C9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kryer hetimin e plote administrativ te dosjes dhe </w:t>
            </w:r>
            <w:r w:rsidR="00FD6D6F" w:rsidRPr="004B78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D47C9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kteve te </w:t>
            </w:r>
            <w:proofErr w:type="gramStart"/>
            <w:r w:rsidR="00DD47C9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saj </w:t>
            </w:r>
            <w:r w:rsidR="00FD6D6F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7C9" w:rsidRPr="004B7835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gramEnd"/>
            <w:r w:rsidR="00DD47C9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dale me ven</w:t>
            </w:r>
            <w:r w:rsidR="00D769A4" w:rsidRPr="004B7835">
              <w:rPr>
                <w:rFonts w:ascii="Times New Roman" w:hAnsi="Times New Roman" w:cs="Times New Roman"/>
                <w:sz w:val="24"/>
                <w:szCs w:val="24"/>
              </w:rPr>
              <w:t>dim per arkivimin e ankeses pas</w:t>
            </w:r>
            <w:r w:rsidR="00DD47C9" w:rsidRPr="004B7835">
              <w:rPr>
                <w:rFonts w:ascii="Times New Roman" w:hAnsi="Times New Roman" w:cs="Times New Roman"/>
                <w:sz w:val="24"/>
                <w:szCs w:val="24"/>
              </w:rPr>
              <w:t>i permbaruesi gjyqesor ka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vij</w:t>
            </w:r>
            <w:r w:rsidR="00DD47C9" w:rsidRPr="004B7835">
              <w:rPr>
                <w:rFonts w:ascii="Times New Roman" w:hAnsi="Times New Roman" w:cs="Times New Roman"/>
                <w:sz w:val="24"/>
                <w:szCs w:val="24"/>
              </w:rPr>
              <w:t>uar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7C9" w:rsidRPr="004B7835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procedura</w:t>
            </w:r>
            <w:r w:rsidR="00DD47C9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t permbarimore 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sipas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CE4F32" w:rsidRPr="004B7835" w:rsidRDefault="004E576B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 plot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sisht</w:t>
            </w:r>
          </w:p>
        </w:tc>
        <w:tc>
          <w:tcPr>
            <w:tcW w:w="1134" w:type="dxa"/>
          </w:tcPr>
          <w:p w:rsidR="00CE4F32" w:rsidRPr="004B7835" w:rsidRDefault="00CE4F32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34CBD" w:rsidRPr="00816992" w:rsidTr="006F0404">
        <w:trPr>
          <w:trHeight w:val="3698"/>
        </w:trPr>
        <w:tc>
          <w:tcPr>
            <w:tcW w:w="1320" w:type="dxa"/>
          </w:tcPr>
          <w:p w:rsidR="00CE4F32" w:rsidRPr="004B7835" w:rsidRDefault="008A74E0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5" w:type="dxa"/>
          </w:tcPr>
          <w:p w:rsidR="00CE4F32" w:rsidRPr="004B7835" w:rsidRDefault="00DD47C9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42F6F" w:rsidRPr="004B7835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160" w:type="dxa"/>
          </w:tcPr>
          <w:p w:rsidR="00DD47C9" w:rsidRPr="004B7835" w:rsidRDefault="00DD47C9" w:rsidP="00D769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Ankese</w:t>
            </w:r>
            <w:r w:rsidR="00FD6D6F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nga H</w:t>
            </w:r>
            <w:r w:rsidR="00D769A4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D6D6F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 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 permbaruesin</w:t>
            </w:r>
            <w:r w:rsidR="00FD6D6F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Zyres Permbarimore Tirane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Pjeter Caka per tejkalim kompetencash dhe moszbatim te urdhrit te mbrojtjes sipas ligjit</w:t>
            </w:r>
            <w:r w:rsidR="00FD6D6F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E4F32" w:rsidRPr="004B7835" w:rsidRDefault="00CE4F32" w:rsidP="00142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E4F32" w:rsidRPr="004B7835" w:rsidRDefault="00FD6D6F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610" w:type="dxa"/>
          </w:tcPr>
          <w:p w:rsidR="00D45D55" w:rsidRPr="004B7835" w:rsidRDefault="00FD6D6F" w:rsidP="00AB5DCD">
            <w:pPr>
              <w:pStyle w:val="NormalWeb"/>
              <w:spacing w:before="0" w:beforeAutospacing="0" w:after="0" w:afterAutospacing="0"/>
              <w:jc w:val="both"/>
            </w:pPr>
            <w:r w:rsidRPr="004B7835">
              <w:t xml:space="preserve">Drejtoria e Përgjithshme e Përmbarimit pasi ka kryer hetimin e plote administrativ te dosjes dhe akteve te </w:t>
            </w:r>
            <w:proofErr w:type="gramStart"/>
            <w:r w:rsidRPr="004B7835">
              <w:t>saj  ka</w:t>
            </w:r>
            <w:proofErr w:type="gramEnd"/>
            <w:r w:rsidRPr="004B7835">
              <w:t xml:space="preserve"> dale me vendim per fillimin e hetimit disiplinor per permbaruesin gjyqesor pasi nuk ka respektuar proceduren e njoftimit te pales debitore per ekzekutimin e urdhrit te mbrojtjes. </w:t>
            </w:r>
            <w:proofErr w:type="gramStart"/>
            <w:r w:rsidRPr="004B7835">
              <w:t>sipas</w:t>
            </w:r>
            <w:proofErr w:type="gramEnd"/>
            <w:r w:rsidRPr="004B7835">
              <w:t xml:space="preserve"> përcaktimeve të dispozitave të Kodit të Procedurës Civile.</w:t>
            </w:r>
          </w:p>
        </w:tc>
        <w:tc>
          <w:tcPr>
            <w:tcW w:w="1530" w:type="dxa"/>
          </w:tcPr>
          <w:p w:rsidR="00CE4F32" w:rsidRPr="004B7835" w:rsidRDefault="00C50AFC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 plot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sisht</w:t>
            </w:r>
          </w:p>
        </w:tc>
        <w:tc>
          <w:tcPr>
            <w:tcW w:w="1134" w:type="dxa"/>
          </w:tcPr>
          <w:p w:rsidR="00CE4F32" w:rsidRPr="004B7835" w:rsidRDefault="008A74E0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34CBD" w:rsidRPr="00816992" w:rsidTr="006F0404">
        <w:trPr>
          <w:trHeight w:val="3946"/>
        </w:trPr>
        <w:tc>
          <w:tcPr>
            <w:tcW w:w="1320" w:type="dxa"/>
          </w:tcPr>
          <w:p w:rsidR="00CE4F32" w:rsidRPr="004B7835" w:rsidRDefault="00AB7748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30A4" w:rsidRPr="004B7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CE4F32" w:rsidRPr="004B7835" w:rsidRDefault="00142F6F" w:rsidP="007A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2160" w:type="dxa"/>
          </w:tcPr>
          <w:p w:rsidR="00EC2A58" w:rsidRPr="004B7835" w:rsidRDefault="00EC2A58" w:rsidP="00D769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Drejtoria e Ndihmes Juridike Falas kerkon Informacion mbi ekzekutimin e detyrueshem per vjeljen e shpenzimeve te ekspertit nga Zyra Permbarimore Lezhe per vendimin me nr 516 dt 18.06.2024 te Gjykates Shkoder</w:t>
            </w:r>
          </w:p>
          <w:p w:rsidR="00DB084E" w:rsidRPr="004B7835" w:rsidRDefault="00DB084E" w:rsidP="006F0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E4F32" w:rsidRPr="004B7835" w:rsidRDefault="00EC2A58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="00032BE5" w:rsidRPr="004B783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560B0D" w:rsidRPr="004B7835" w:rsidRDefault="00032BE5" w:rsidP="00D7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rmbarimit </w:t>
            </w:r>
            <w:r w:rsidR="00EC2A58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ka </w:t>
            </w:r>
            <w:r w:rsidR="00D769A4" w:rsidRPr="004B7835">
              <w:rPr>
                <w:rFonts w:ascii="Times New Roman" w:hAnsi="Times New Roman" w:cs="Times New Roman"/>
                <w:sz w:val="24"/>
                <w:szCs w:val="24"/>
              </w:rPr>
              <w:t>percjelle prane</w:t>
            </w:r>
            <w:r w:rsidR="00EC2A58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ZPLezhe</w:t>
            </w:r>
            <w:r w:rsidR="00D769A4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kerkesen per vleresim </w:t>
            </w:r>
            <w:r w:rsidR="00EC2A58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dhe informimin e pales kerkuese </w:t>
            </w:r>
            <w:proofErr w:type="gramStart"/>
            <w:r w:rsidR="00EC2A58" w:rsidRPr="004B7835">
              <w:rPr>
                <w:rFonts w:ascii="Times New Roman" w:hAnsi="Times New Roman" w:cs="Times New Roman"/>
                <w:sz w:val="24"/>
                <w:szCs w:val="24"/>
              </w:rPr>
              <w:t>ne  permbushje</w:t>
            </w:r>
            <w:proofErr w:type="gramEnd"/>
            <w:r w:rsidR="00EC2A58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te detyrimeve qe rrjedhi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n nga Ligji organik nr 08/2023.</w:t>
            </w:r>
          </w:p>
        </w:tc>
        <w:tc>
          <w:tcPr>
            <w:tcW w:w="1530" w:type="dxa"/>
          </w:tcPr>
          <w:p w:rsidR="00CE4F32" w:rsidRPr="004B7835" w:rsidRDefault="008C4E00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 plot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sisht</w:t>
            </w:r>
          </w:p>
        </w:tc>
        <w:tc>
          <w:tcPr>
            <w:tcW w:w="1134" w:type="dxa"/>
          </w:tcPr>
          <w:p w:rsidR="00CE4F32" w:rsidRPr="004B7835" w:rsidRDefault="008F6A32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34CBD" w:rsidRPr="00816992" w:rsidTr="006F0404">
        <w:trPr>
          <w:trHeight w:val="5152"/>
        </w:trPr>
        <w:tc>
          <w:tcPr>
            <w:tcW w:w="1320" w:type="dxa"/>
          </w:tcPr>
          <w:p w:rsidR="00C9323E" w:rsidRPr="004B7835" w:rsidRDefault="00AB7748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9323E" w:rsidRPr="004B7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C9323E" w:rsidRPr="004B7835" w:rsidRDefault="00803365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42F6F" w:rsidRPr="004B7835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160" w:type="dxa"/>
          </w:tcPr>
          <w:p w:rsidR="00803365" w:rsidRPr="004B7835" w:rsidRDefault="00EE31C1" w:rsidP="001B60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80336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erkese e </w:t>
            </w:r>
            <w:r w:rsidR="001B601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shtetasit A.J</w:t>
            </w:r>
            <w:r w:rsidR="0080336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mbi  vazhdimin e procedurave nga </w:t>
            </w:r>
            <w:r w:rsidR="001B601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ZPSarande per dosjen me objekt </w:t>
            </w:r>
            <w:r w:rsidR="0080336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pushim cenimi</w:t>
            </w:r>
          </w:p>
          <w:p w:rsidR="002F5CC6" w:rsidRPr="004B7835" w:rsidRDefault="002F5CC6" w:rsidP="00F0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9323E" w:rsidRPr="004B7835" w:rsidRDefault="0080336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610" w:type="dxa"/>
          </w:tcPr>
          <w:p w:rsidR="00F06F31" w:rsidRPr="004B7835" w:rsidRDefault="00032BE5" w:rsidP="00ED7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suar </w:t>
            </w:r>
            <w:r w:rsidR="00EE31C1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proceduren e ndjekur nga Zyra Permbarimore </w:t>
            </w:r>
            <w:proofErr w:type="gramStart"/>
            <w:r w:rsidR="00EE31C1" w:rsidRPr="004B7835">
              <w:rPr>
                <w:rFonts w:ascii="Times New Roman" w:hAnsi="Times New Roman" w:cs="Times New Roman"/>
                <w:sz w:val="24"/>
                <w:szCs w:val="24"/>
              </w:rPr>
              <w:t>Sarande ,</w:t>
            </w:r>
            <w:proofErr w:type="gramEnd"/>
            <w:r w:rsidR="00EE31C1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ka rekomanduar marrjen e masave mbi ekzekutimin e vendimit gjyqesor dhe informimin e pales kerkuese.</w:t>
            </w:r>
          </w:p>
        </w:tc>
        <w:tc>
          <w:tcPr>
            <w:tcW w:w="1530" w:type="dxa"/>
          </w:tcPr>
          <w:p w:rsidR="00C9323E" w:rsidRPr="004B7835" w:rsidRDefault="003A2169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 plot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sisht</w:t>
            </w:r>
          </w:p>
        </w:tc>
        <w:tc>
          <w:tcPr>
            <w:tcW w:w="1134" w:type="dxa"/>
          </w:tcPr>
          <w:p w:rsidR="00C9323E" w:rsidRPr="004B7835" w:rsidRDefault="00C9323E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34CBD" w:rsidRPr="00816992" w:rsidTr="006F0404">
        <w:trPr>
          <w:trHeight w:val="2042"/>
        </w:trPr>
        <w:tc>
          <w:tcPr>
            <w:tcW w:w="1320" w:type="dxa"/>
          </w:tcPr>
          <w:p w:rsidR="009959BB" w:rsidRPr="004B7835" w:rsidRDefault="00E243D5" w:rsidP="00643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959BB" w:rsidRPr="004B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5913AD" w:rsidRPr="004B7835" w:rsidRDefault="006F0404" w:rsidP="00D574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03.09.2025</w:t>
            </w:r>
          </w:p>
        </w:tc>
        <w:tc>
          <w:tcPr>
            <w:tcW w:w="2160" w:type="dxa"/>
          </w:tcPr>
          <w:p w:rsidR="00932FC5" w:rsidRPr="004B7835" w:rsidRDefault="006F0404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EE31C1" w:rsidRPr="004B7835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1C1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mbi 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r w:rsidR="00EE31C1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t e ndjekura 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 subjektin “</w:t>
            </w:r>
            <w:r w:rsidR="00EE31C1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"Liberty Sport"</w:t>
            </w:r>
          </w:p>
        </w:tc>
        <w:tc>
          <w:tcPr>
            <w:tcW w:w="1350" w:type="dxa"/>
          </w:tcPr>
          <w:p w:rsidR="009959BB" w:rsidRPr="004B7835" w:rsidRDefault="00EE31C1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</w:t>
            </w:r>
            <w:r w:rsidR="00032BE5" w:rsidRPr="004B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EE31C1" w:rsidRPr="004B7835" w:rsidRDefault="00EE31C1" w:rsidP="001B60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Kthim pergjigje AIF per dosjen me pale debitore: "Liberty Sport"</w:t>
            </w:r>
            <w:r w:rsidR="00C701E4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duke </w:t>
            </w:r>
            <w:r w:rsidR="001B601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C701E4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relatuar informacionin per cdo veprim procedurial te ndjekur nga Zyra Permbarimore Tirane.</w:t>
            </w:r>
          </w:p>
          <w:p w:rsidR="009959BB" w:rsidRPr="004B7835" w:rsidRDefault="009959BB" w:rsidP="00DD1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959BB" w:rsidRPr="004B7835" w:rsidRDefault="004E6EAD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</w:t>
            </w:r>
            <w:r w:rsidR="000C6396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plot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sisht.</w:t>
            </w:r>
          </w:p>
        </w:tc>
        <w:tc>
          <w:tcPr>
            <w:tcW w:w="1134" w:type="dxa"/>
          </w:tcPr>
          <w:p w:rsidR="009959BB" w:rsidRPr="004B7835" w:rsidRDefault="009959BB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34CBD" w:rsidRPr="00816992" w:rsidTr="006F0404">
        <w:trPr>
          <w:trHeight w:val="525"/>
        </w:trPr>
        <w:tc>
          <w:tcPr>
            <w:tcW w:w="1320" w:type="dxa"/>
          </w:tcPr>
          <w:p w:rsidR="00536CA5" w:rsidRPr="004B7835" w:rsidRDefault="00E243D5" w:rsidP="00643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36CA5" w:rsidRPr="004B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536CA5" w:rsidRPr="004B7835" w:rsidRDefault="006F0404" w:rsidP="00A200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03.09.2025</w:t>
            </w:r>
          </w:p>
        </w:tc>
        <w:tc>
          <w:tcPr>
            <w:tcW w:w="2160" w:type="dxa"/>
          </w:tcPr>
          <w:p w:rsidR="00E21125" w:rsidRPr="004B7835" w:rsidRDefault="00E21125" w:rsidP="001B60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Ankese e </w:t>
            </w:r>
            <w:r w:rsidR="001B601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shtetases M.K per Zyren Permbarimore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Elbasan pe</w:t>
            </w:r>
            <w:r w:rsidR="001B601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dosjen me objekt takim femije.</w:t>
            </w:r>
          </w:p>
          <w:p w:rsidR="00932FC5" w:rsidRPr="004B7835" w:rsidRDefault="00932FC5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:rsidR="00536CA5" w:rsidRPr="004B7835" w:rsidRDefault="00032BE5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2610" w:type="dxa"/>
          </w:tcPr>
          <w:p w:rsidR="00C34198" w:rsidRPr="004B7835" w:rsidRDefault="00032BE5" w:rsidP="001B6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suar </w:t>
            </w:r>
            <w:r w:rsidR="00E21125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te gjitha aktet e percjella nga permbaruesi </w:t>
            </w:r>
            <w:proofErr w:type="gramStart"/>
            <w:r w:rsidR="00E21125" w:rsidRPr="004B7835">
              <w:rPr>
                <w:rFonts w:ascii="Times New Roman" w:hAnsi="Times New Roman" w:cs="Times New Roman"/>
                <w:sz w:val="24"/>
                <w:szCs w:val="24"/>
              </w:rPr>
              <w:t>gjyqesor ,</w:t>
            </w:r>
            <w:proofErr w:type="gramEnd"/>
            <w:r w:rsidR="00E21125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ka kthyer pergjigje pales ankuese te drejtohet ne Zyren Permbarimore Elbasan per takimin e femijes.Pala ankuese ka arritur te takoj femijen sipas dispozitivit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te vendimit gjyqesor.</w:t>
            </w:r>
          </w:p>
        </w:tc>
        <w:tc>
          <w:tcPr>
            <w:tcW w:w="1530" w:type="dxa"/>
          </w:tcPr>
          <w:p w:rsidR="00536CA5" w:rsidRPr="004B7835" w:rsidRDefault="0021161C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 plot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sisht</w:t>
            </w:r>
          </w:p>
        </w:tc>
        <w:tc>
          <w:tcPr>
            <w:tcW w:w="1134" w:type="dxa"/>
          </w:tcPr>
          <w:p w:rsidR="00536CA5" w:rsidRPr="004B7835" w:rsidRDefault="00536CA5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D677B8" w:rsidRPr="00816992" w:rsidTr="006F0404">
        <w:trPr>
          <w:trHeight w:val="2435"/>
        </w:trPr>
        <w:tc>
          <w:tcPr>
            <w:tcW w:w="1320" w:type="dxa"/>
          </w:tcPr>
          <w:p w:rsidR="00D677B8" w:rsidRPr="004B7835" w:rsidRDefault="00D677B8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375" w:type="dxa"/>
          </w:tcPr>
          <w:p w:rsidR="00D677B8" w:rsidRPr="004B7835" w:rsidRDefault="006F0404" w:rsidP="00643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83D89" w:rsidRPr="004B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B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.09.2025</w:t>
            </w:r>
          </w:p>
        </w:tc>
        <w:tc>
          <w:tcPr>
            <w:tcW w:w="2160" w:type="dxa"/>
          </w:tcPr>
          <w:p w:rsidR="00D677B8" w:rsidRPr="004B7835" w:rsidRDefault="001B6015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D89" w:rsidRPr="004B7835"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kërkesë per informacion mbi proceduren e ndjekur per ekzekutimin e dosjes me debitor:" Balkimo"shpk</w:t>
            </w:r>
          </w:p>
        </w:tc>
        <w:tc>
          <w:tcPr>
            <w:tcW w:w="1350" w:type="dxa"/>
          </w:tcPr>
          <w:p w:rsidR="00D677B8" w:rsidRPr="004B7835" w:rsidRDefault="00783D89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</w:t>
            </w:r>
            <w:r w:rsidR="00032BE5" w:rsidRPr="004B7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06027D" w:rsidRPr="004B7835" w:rsidRDefault="00783D89" w:rsidP="001B6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Drejtoria e Përgjithshme e Përmbarimit pasi ka vlerësuar të gjitha rastet e përcjella nga AIF, kthim përgjigjet e zyrave përmbarimore dhe ka analizuar bazën ligjore në lidhje me pretendimet e AIF, 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ka bërë me dije kësaj të fundit se përmbaruesit gjyqësor zbatojnë titullin ekzekutiv ashtu sic e ka përcaktuar gjykata, dhe pala debitore nuk ka pasuri te sekuestrueshme nga ligji.</w:t>
            </w:r>
            <w:proofErr w:type="gramEnd"/>
          </w:p>
        </w:tc>
        <w:tc>
          <w:tcPr>
            <w:tcW w:w="1530" w:type="dxa"/>
          </w:tcPr>
          <w:p w:rsidR="00D677B8" w:rsidRPr="004B7835" w:rsidRDefault="00D677B8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 plot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sisht.</w:t>
            </w:r>
          </w:p>
        </w:tc>
        <w:tc>
          <w:tcPr>
            <w:tcW w:w="1134" w:type="dxa"/>
          </w:tcPr>
          <w:p w:rsidR="00D677B8" w:rsidRPr="004B7835" w:rsidRDefault="00D677B8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625843" w:rsidRPr="00816992" w:rsidTr="006F0404">
        <w:trPr>
          <w:trHeight w:val="221"/>
        </w:trPr>
        <w:tc>
          <w:tcPr>
            <w:tcW w:w="1320" w:type="dxa"/>
          </w:tcPr>
          <w:p w:rsidR="00625843" w:rsidRPr="004B7835" w:rsidRDefault="00B53AD1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0E5D" w:rsidRPr="004B7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625843" w:rsidRPr="004B7835" w:rsidRDefault="006F0404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506C" w:rsidRPr="004B78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160" w:type="dxa"/>
          </w:tcPr>
          <w:p w:rsidR="00625843" w:rsidRPr="004B7835" w:rsidRDefault="006F0404" w:rsidP="00DA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rmbarimit Tiran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 subjektin “</w:t>
            </w:r>
            <w:r w:rsidR="00A1506C" w:rsidRPr="004B7835">
              <w:rPr>
                <w:rFonts w:ascii="Times New Roman" w:hAnsi="Times New Roman" w:cs="Times New Roman"/>
                <w:sz w:val="24"/>
                <w:szCs w:val="24"/>
              </w:rPr>
              <w:t>Besa 2001 “</w:t>
            </w:r>
          </w:p>
        </w:tc>
        <w:tc>
          <w:tcPr>
            <w:tcW w:w="1350" w:type="dxa"/>
          </w:tcPr>
          <w:p w:rsidR="00625843" w:rsidRPr="004B7835" w:rsidRDefault="00A1506C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 w:rsidR="00032BE5" w:rsidRPr="004B783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625843" w:rsidRPr="004B7835" w:rsidRDefault="00032BE5" w:rsidP="00BE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rmbarimit pasi </w:t>
            </w:r>
            <w:r w:rsidR="00A1506C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i ka derguar kerkese per informacion Zyres Permbarimore Tirane, i ka kthyer pergjigje AIF, per veprimet  e kryera nga permbaruesi gjyqesor 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1506C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cili referon se bazuar ne procedure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1506C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e ndjekur debitori ska pasuri te sekuestrueshme nga ligji.Gjithashtu AIF duhet te aplikoje te e-albania per marrjen e informacionit per pasuri te paluajtshme nga ASHK sipa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506C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ligjit per Kadastren.</w:t>
            </w:r>
            <w:proofErr w:type="gramEnd"/>
          </w:p>
          <w:p w:rsidR="00A1506C" w:rsidRPr="004B7835" w:rsidRDefault="00A1506C" w:rsidP="00BE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25843" w:rsidRPr="004B7835" w:rsidRDefault="00B909AE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 plot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sisht.</w:t>
            </w:r>
          </w:p>
        </w:tc>
        <w:tc>
          <w:tcPr>
            <w:tcW w:w="1134" w:type="dxa"/>
          </w:tcPr>
          <w:p w:rsidR="00625843" w:rsidRPr="004B7835" w:rsidRDefault="005B7008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EB76DD" w:rsidRPr="00816992" w:rsidTr="006F0404">
        <w:trPr>
          <w:trHeight w:val="191"/>
        </w:trPr>
        <w:tc>
          <w:tcPr>
            <w:tcW w:w="1320" w:type="dxa"/>
          </w:tcPr>
          <w:p w:rsidR="00EB76DD" w:rsidRPr="004B7835" w:rsidRDefault="00534544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76DD" w:rsidRPr="004B7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5" w:type="dxa"/>
          </w:tcPr>
          <w:p w:rsidR="00EB76DD" w:rsidRPr="004B7835" w:rsidRDefault="006F0404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4F00" w:rsidRPr="004B7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160" w:type="dxa"/>
          </w:tcPr>
          <w:p w:rsidR="00EB76DD" w:rsidRPr="004B7835" w:rsidRDefault="00C10B2E" w:rsidP="00BE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Agjencia e Inteligjencës Financiare ka përcjellë pranë Drejtorisë së </w:t>
            </w:r>
            <w:r w:rsidR="00124F00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Pergjithshme te Permbarimit </w:t>
            </w:r>
            <w:r w:rsidR="00124F00" w:rsidRPr="004B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kerkese per informacion mbi procedurat e ndjekura per dosjen me pale debitore”Aris” shpk</w:t>
            </w:r>
          </w:p>
        </w:tc>
        <w:tc>
          <w:tcPr>
            <w:tcW w:w="1350" w:type="dxa"/>
          </w:tcPr>
          <w:p w:rsidR="00EB76DD" w:rsidRPr="004B7835" w:rsidRDefault="00124F00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C011E" w:rsidRPr="004B783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6F0404" w:rsidRPr="004B783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124F00" w:rsidRPr="004B7835" w:rsidRDefault="00124F00" w:rsidP="00124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Drejtoria e Përgjithshme e Përmbarimit pasi i ka derguar kerkese per informacion Zyres Permbarimore Tirane, i ka kthyer pergjigje AIF, per veprimet e kryera 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nga permbaruesi gjyqesor 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cili referon se bazuar ne procedure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e ndjekur debitori ska pasuri te sekuestrueshme nga ligji.Gjithashtu AIF duhet te aplikoje te e-albania per marrjen e informacionit per pasuri te paluajtshme nga ASHK sipa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ligjit per Kadastren.</w:t>
            </w:r>
            <w:proofErr w:type="gramEnd"/>
          </w:p>
          <w:p w:rsidR="00EB76DD" w:rsidRPr="004B7835" w:rsidRDefault="00EB76DD" w:rsidP="006F0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76DD" w:rsidRPr="004B7835" w:rsidRDefault="00EB76DD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Trajtuar plot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sisht.</w:t>
            </w:r>
          </w:p>
        </w:tc>
        <w:tc>
          <w:tcPr>
            <w:tcW w:w="1134" w:type="dxa"/>
          </w:tcPr>
          <w:p w:rsidR="00EB76DD" w:rsidRPr="004B7835" w:rsidRDefault="00EB76DD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</w:t>
            </w:r>
            <w:r w:rsidR="00534544" w:rsidRPr="004B783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A07E0" w:rsidRPr="00816992" w:rsidTr="006F0404">
        <w:trPr>
          <w:trHeight w:val="191"/>
        </w:trPr>
        <w:tc>
          <w:tcPr>
            <w:tcW w:w="1320" w:type="dxa"/>
          </w:tcPr>
          <w:p w:rsidR="005A07E0" w:rsidRPr="004B7835" w:rsidRDefault="005A07E0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75" w:type="dxa"/>
          </w:tcPr>
          <w:p w:rsidR="005A07E0" w:rsidRPr="004B7835" w:rsidRDefault="00124F00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06.09.2025</w:t>
            </w:r>
          </w:p>
        </w:tc>
        <w:tc>
          <w:tcPr>
            <w:tcW w:w="2160" w:type="dxa"/>
          </w:tcPr>
          <w:p w:rsidR="005A07E0" w:rsidRPr="004B7835" w:rsidRDefault="00124F00" w:rsidP="00032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kërkesë per informacion per subjektin “Liberty sport”</w:t>
            </w:r>
          </w:p>
        </w:tc>
        <w:tc>
          <w:tcPr>
            <w:tcW w:w="1350" w:type="dxa"/>
          </w:tcPr>
          <w:p w:rsidR="005A07E0" w:rsidRPr="004B7835" w:rsidRDefault="00124F00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2610" w:type="dxa"/>
          </w:tcPr>
          <w:p w:rsidR="00124F00" w:rsidRPr="004B7835" w:rsidRDefault="00124F00" w:rsidP="00124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Drejtoria e Përgjithshme e Përmbarimit pasi i ka derguar kerkese per informacion Zyres Permbarimore Tirane, i ka kthyer pergjigje AIF, per veprimet  e k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ryera nga permbaruesi gjyqesor i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cili referon se bazuar ne procedure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e ndjekur debitori ska pasuri te sekuestrueshme nga ligji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.Gjithashtu AIF duhet te aplikoje te e-albania per marrjen e informacionit per pasuri te paluajtshme nga ASHK sipa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ligjit per Kadastren.</w:t>
            </w:r>
            <w:proofErr w:type="gramEnd"/>
          </w:p>
          <w:p w:rsidR="005A07E0" w:rsidRPr="004B7835" w:rsidRDefault="005A07E0" w:rsidP="00BE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A07E0" w:rsidRPr="004B7835" w:rsidRDefault="005A07E0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 plotesisht.</w:t>
            </w:r>
          </w:p>
        </w:tc>
        <w:tc>
          <w:tcPr>
            <w:tcW w:w="1134" w:type="dxa"/>
          </w:tcPr>
          <w:p w:rsidR="005A07E0" w:rsidRPr="004B7835" w:rsidRDefault="005A07E0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tarife</w:t>
            </w:r>
          </w:p>
        </w:tc>
      </w:tr>
      <w:tr w:rsidR="005A07E0" w:rsidRPr="00816992" w:rsidTr="00124F00">
        <w:trPr>
          <w:trHeight w:val="4550"/>
        </w:trPr>
        <w:tc>
          <w:tcPr>
            <w:tcW w:w="1320" w:type="dxa"/>
          </w:tcPr>
          <w:p w:rsidR="005A07E0" w:rsidRPr="004B7835" w:rsidRDefault="005A07E0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375" w:type="dxa"/>
          </w:tcPr>
          <w:p w:rsidR="005A07E0" w:rsidRPr="004B7835" w:rsidRDefault="00556E14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  <w:r w:rsidR="00032BE5" w:rsidRPr="004B783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60" w:type="dxa"/>
          </w:tcPr>
          <w:p w:rsidR="00124F00" w:rsidRPr="004B7835" w:rsidRDefault="00556E14" w:rsidP="001B6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Kerkese e pales per heqje sekuestro nga ZPKukes per dosjen me pale debitore 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I.B</w:t>
            </w:r>
          </w:p>
        </w:tc>
        <w:tc>
          <w:tcPr>
            <w:tcW w:w="1350" w:type="dxa"/>
          </w:tcPr>
          <w:p w:rsidR="005A07E0" w:rsidRPr="004B7835" w:rsidRDefault="00556E14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="00A26735" w:rsidRPr="004B783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5A07E0" w:rsidRPr="004B7835" w:rsidRDefault="00556E14" w:rsidP="008F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Drejtoria e Përgjithshme e P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ërmbarimit ka derguar shkrese Zyres Permbarimore 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Kukes per vleresimin e kerkeses dhe informimin e pales kerkuese </w:t>
            </w:r>
            <w:proofErr w:type="gramStart"/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ne  permbushje</w:t>
            </w:r>
            <w:proofErr w:type="gramEnd"/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te detyrimeve qe rrjedh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in nga Ligji organik nr 08/2023.</w:t>
            </w:r>
          </w:p>
        </w:tc>
        <w:tc>
          <w:tcPr>
            <w:tcW w:w="1530" w:type="dxa"/>
          </w:tcPr>
          <w:p w:rsidR="005A07E0" w:rsidRPr="004B7835" w:rsidRDefault="005A07E0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 plotesisht.</w:t>
            </w:r>
          </w:p>
        </w:tc>
        <w:tc>
          <w:tcPr>
            <w:tcW w:w="1134" w:type="dxa"/>
          </w:tcPr>
          <w:p w:rsidR="005A07E0" w:rsidRPr="004B7835" w:rsidRDefault="005A07E0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tarife</w:t>
            </w:r>
          </w:p>
        </w:tc>
      </w:tr>
      <w:tr w:rsidR="004109EC" w:rsidRPr="00816992" w:rsidTr="003148B9">
        <w:trPr>
          <w:trHeight w:val="6053"/>
        </w:trPr>
        <w:tc>
          <w:tcPr>
            <w:tcW w:w="1320" w:type="dxa"/>
          </w:tcPr>
          <w:p w:rsidR="004109EC" w:rsidRPr="004B7835" w:rsidRDefault="004109EC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75" w:type="dxa"/>
          </w:tcPr>
          <w:p w:rsidR="004109EC" w:rsidRPr="004B7835" w:rsidRDefault="00032BE5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160" w:type="dxa"/>
          </w:tcPr>
          <w:p w:rsidR="004109EC" w:rsidRPr="004B7835" w:rsidRDefault="00A2673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rmbarimit Tiran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 subjektin “</w:t>
            </w:r>
            <w:r w:rsidR="003148B9" w:rsidRPr="004B7835">
              <w:rPr>
                <w:rFonts w:ascii="Times New Roman" w:hAnsi="Times New Roman" w:cs="Times New Roman"/>
                <w:sz w:val="24"/>
                <w:szCs w:val="24"/>
              </w:rPr>
              <w:t>Artur shpk”</w:t>
            </w:r>
          </w:p>
        </w:tc>
        <w:tc>
          <w:tcPr>
            <w:tcW w:w="1350" w:type="dxa"/>
          </w:tcPr>
          <w:p w:rsidR="004109EC" w:rsidRPr="004B7835" w:rsidRDefault="003148B9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="00A26735" w:rsidRPr="004B783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3148B9" w:rsidRPr="004B7835" w:rsidRDefault="003148B9" w:rsidP="00314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Drejtoria e Përgjithshme e Përmbarimit pasi i ka derguar kerkese per informacion Zyres Permbarimore Tirane, i ka kthyer pergjigje AIF, per veprimet  e kryera nga permbaruesi gjyqesor 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cili referon se bazuar ne procedure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e ndjekur debitori ska pasuri te sekuestrueshme nga ligji.Gjithashtu AIF duhet te aplikoje te e-albania per marrjen e informacionit per pasuri te paluajtshme nga ASHK sipa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ligjit per Kadastren.</w:t>
            </w:r>
            <w:proofErr w:type="gramEnd"/>
          </w:p>
          <w:p w:rsidR="004109EC" w:rsidRPr="004B7835" w:rsidRDefault="004109EC" w:rsidP="00103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109EC" w:rsidRPr="004B7835" w:rsidRDefault="004109EC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 plotesisht.</w:t>
            </w:r>
          </w:p>
        </w:tc>
        <w:tc>
          <w:tcPr>
            <w:tcW w:w="1134" w:type="dxa"/>
          </w:tcPr>
          <w:p w:rsidR="004109EC" w:rsidRPr="004B7835" w:rsidRDefault="004109EC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tarife</w:t>
            </w:r>
          </w:p>
        </w:tc>
      </w:tr>
      <w:tr w:rsidR="00E76BA2" w:rsidRPr="00816992" w:rsidTr="006F0404">
        <w:trPr>
          <w:trHeight w:val="191"/>
        </w:trPr>
        <w:tc>
          <w:tcPr>
            <w:tcW w:w="1320" w:type="dxa"/>
          </w:tcPr>
          <w:p w:rsidR="00E76BA2" w:rsidRPr="004B7835" w:rsidRDefault="00EC3C75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75" w:type="dxa"/>
          </w:tcPr>
          <w:p w:rsidR="00E76BA2" w:rsidRPr="004B7835" w:rsidRDefault="00EC3C75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14.09.2025</w:t>
            </w:r>
          </w:p>
        </w:tc>
        <w:tc>
          <w:tcPr>
            <w:tcW w:w="2160" w:type="dxa"/>
          </w:tcPr>
          <w:p w:rsidR="00E76BA2" w:rsidRPr="004B7835" w:rsidRDefault="00EC3C7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Agjencia e Inteligjencës Financiare ka përcjellë pranë Drejtorisë së Përgjithshme të Përmbarimit kërkesë për vijimin e procedurave për Zyrën e 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Përmbarimit Tiranë për subjektin “Majlinda Toro” </w:t>
            </w:r>
          </w:p>
        </w:tc>
        <w:tc>
          <w:tcPr>
            <w:tcW w:w="1350" w:type="dxa"/>
          </w:tcPr>
          <w:p w:rsidR="00E76BA2" w:rsidRPr="004B7835" w:rsidRDefault="00EC3C7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16.10.2025</w:t>
            </w:r>
          </w:p>
        </w:tc>
        <w:tc>
          <w:tcPr>
            <w:tcW w:w="2610" w:type="dxa"/>
          </w:tcPr>
          <w:p w:rsidR="00EC3C75" w:rsidRPr="004B7835" w:rsidRDefault="00EC3C75" w:rsidP="00EC3C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Drejtoria e Përgjithshme e Përmbarimit pasi i ka derguar kerkese per informacion Zyres Permbarimore Tirane, i ka kthyer pergjigje AIF, per veprimet e kryera nga permbaruesi gjyqesor 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cili referon se bazuar ne procedure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ndjekur debitori ska pasuri te sekuestrueshme nga ligji.Gjithashtu AIF duhet te aplikoje te e-albania per marrjen e informacionit per pasuri te paluajtshme nga ASHK sipa</w:t>
            </w:r>
            <w:r w:rsidR="001B6015" w:rsidRPr="004B783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ligjit per Kadastren.</w:t>
            </w:r>
            <w:proofErr w:type="gramEnd"/>
          </w:p>
          <w:p w:rsidR="00E76BA2" w:rsidRPr="004B7835" w:rsidRDefault="00E76BA2" w:rsidP="0098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76BA2" w:rsidRPr="004B7835" w:rsidRDefault="00EC3C75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Trajtuar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plotesisht</w:t>
            </w:r>
          </w:p>
        </w:tc>
        <w:tc>
          <w:tcPr>
            <w:tcW w:w="1134" w:type="dxa"/>
          </w:tcPr>
          <w:p w:rsidR="00E76BA2" w:rsidRPr="004B7835" w:rsidRDefault="00EC3C75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tarife</w:t>
            </w:r>
          </w:p>
        </w:tc>
      </w:tr>
      <w:tr w:rsidR="00D87CE1" w:rsidRPr="00816992" w:rsidTr="006F0404">
        <w:trPr>
          <w:trHeight w:val="191"/>
        </w:trPr>
        <w:tc>
          <w:tcPr>
            <w:tcW w:w="1320" w:type="dxa"/>
          </w:tcPr>
          <w:p w:rsidR="00D87CE1" w:rsidRPr="004B7835" w:rsidRDefault="00D87CE1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75" w:type="dxa"/>
          </w:tcPr>
          <w:p w:rsidR="00D87CE1" w:rsidRPr="004B7835" w:rsidRDefault="00385A0C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2160" w:type="dxa"/>
          </w:tcPr>
          <w:p w:rsidR="00D87CE1" w:rsidRPr="004B7835" w:rsidRDefault="001B6015" w:rsidP="001B6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CE0BB4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htetasi 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Z.K ka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rcjell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CE0BB4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shqetësimin për veprimet e ndjekura nga Zyra Përmbarimore Vlorë në ekzekutimin e Titullit Ekzekutiv Vendimi Nr. 382, datë 17.05.2021, të Gjykatës Administrative të Shkallës s</w:t>
            </w:r>
            <w:r w:rsidR="00385A0C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pare Vlore.</w:t>
            </w:r>
          </w:p>
        </w:tc>
        <w:tc>
          <w:tcPr>
            <w:tcW w:w="1350" w:type="dxa"/>
          </w:tcPr>
          <w:p w:rsidR="00D87CE1" w:rsidRPr="004B7835" w:rsidRDefault="00385A0C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2610" w:type="dxa"/>
          </w:tcPr>
          <w:p w:rsidR="00D87CE1" w:rsidRPr="004B7835" w:rsidRDefault="00385A0C" w:rsidP="001B6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Drejtoria e Përgjithshme e Përmbarimit pasi ka trajtuar disa here ankesen e ketij shtetsi ka kthyer informuar shtetasin per dijeni Ministrine e Drejtesise </w:t>
            </w:r>
            <w:r w:rsidR="001B601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duke e informuar se vendimi gjyq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1B601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është ekzekutuar dhe përmbaruesi gjyqësor ka kërkuar vendosjen në dispozicion të një numri llogarie bankare për të bërë të mundur kalimin e shumës së plotë të përcaktuar në aktin e ekspertimit të ekspertes kontabël znj.</w:t>
            </w:r>
            <w:proofErr w:type="gramEnd"/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Linda Bregu</w:t>
            </w:r>
          </w:p>
        </w:tc>
        <w:tc>
          <w:tcPr>
            <w:tcW w:w="1530" w:type="dxa"/>
          </w:tcPr>
          <w:p w:rsidR="00D87CE1" w:rsidRPr="004B7835" w:rsidRDefault="00385A0C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 plotesisht.</w:t>
            </w:r>
          </w:p>
        </w:tc>
        <w:tc>
          <w:tcPr>
            <w:tcW w:w="1134" w:type="dxa"/>
          </w:tcPr>
          <w:p w:rsidR="00D87CE1" w:rsidRPr="004B7835" w:rsidRDefault="00385A0C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 plotesisht.</w:t>
            </w:r>
          </w:p>
        </w:tc>
      </w:tr>
      <w:tr w:rsidR="00D87CE1" w:rsidRPr="00816992" w:rsidTr="006F0404">
        <w:trPr>
          <w:trHeight w:val="191"/>
        </w:trPr>
        <w:tc>
          <w:tcPr>
            <w:tcW w:w="1320" w:type="dxa"/>
          </w:tcPr>
          <w:p w:rsidR="00D87CE1" w:rsidRPr="004B7835" w:rsidRDefault="00D87CE1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75" w:type="dxa"/>
          </w:tcPr>
          <w:p w:rsidR="00D87CE1" w:rsidRPr="004B7835" w:rsidRDefault="00385A0C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2160" w:type="dxa"/>
          </w:tcPr>
          <w:p w:rsidR="00D87CE1" w:rsidRPr="004B7835" w:rsidRDefault="00385A0C" w:rsidP="00953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Kërkesë nga 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shtetasi XH.M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nëpërmjet Ministrisë së Drejtësisë për vënien në dijeni dhe regjistrimin në regjistrat përkatës të vendimit penal nr. 1018, datë 27.06.2012 të Gjykatës të Rrethit Gjyqësor Tiranë me të pandehur 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Nj.SH</w:t>
            </w:r>
          </w:p>
        </w:tc>
        <w:tc>
          <w:tcPr>
            <w:tcW w:w="1350" w:type="dxa"/>
          </w:tcPr>
          <w:p w:rsidR="00D87CE1" w:rsidRPr="004B7835" w:rsidRDefault="00385A0C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610" w:type="dxa"/>
          </w:tcPr>
          <w:p w:rsidR="00D87CE1" w:rsidRPr="004B7835" w:rsidRDefault="00953809" w:rsidP="00953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Drejtoria e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rgjithshme e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rmbarimit e ka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rcjell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rkes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pran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5A0C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Zyr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385A0C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Përmbarimore Tiranë si autoriteti përgjegjës për ekzekutimin e vendimeve të gjykatave, të vlerësojë dhe shqyrtojë kërkesën e sipërcituar duke i kthyer përgjigje shtetasit përsa pretendon, si dhe të vihet </w:t>
            </w:r>
            <w:r w:rsidR="00385A0C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në dijeni Ministria e Drejtesise.</w:t>
            </w:r>
          </w:p>
        </w:tc>
        <w:tc>
          <w:tcPr>
            <w:tcW w:w="1530" w:type="dxa"/>
          </w:tcPr>
          <w:p w:rsidR="00D87CE1" w:rsidRPr="004B7835" w:rsidRDefault="00385A0C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Trajtuar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plotesisht</w:t>
            </w:r>
          </w:p>
        </w:tc>
        <w:tc>
          <w:tcPr>
            <w:tcW w:w="1134" w:type="dxa"/>
          </w:tcPr>
          <w:p w:rsidR="00D87CE1" w:rsidRPr="004B7835" w:rsidRDefault="00385A0C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tarife</w:t>
            </w:r>
          </w:p>
        </w:tc>
      </w:tr>
      <w:tr w:rsidR="00D87CE1" w:rsidRPr="00816992" w:rsidTr="006F0404">
        <w:trPr>
          <w:trHeight w:val="191"/>
        </w:trPr>
        <w:tc>
          <w:tcPr>
            <w:tcW w:w="1320" w:type="dxa"/>
          </w:tcPr>
          <w:p w:rsidR="00D87CE1" w:rsidRPr="004B7835" w:rsidRDefault="00D87CE1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75" w:type="dxa"/>
          </w:tcPr>
          <w:p w:rsidR="00D87CE1" w:rsidRPr="004B7835" w:rsidRDefault="00EA49BC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160" w:type="dxa"/>
          </w:tcPr>
          <w:p w:rsidR="00D87CE1" w:rsidRPr="004B7835" w:rsidRDefault="00EA49BC" w:rsidP="00953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Shtetasi 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B.GJ 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nëpërmjet Ministrisë së Drejtësië kërkon përshpejtimin e gjykimit të çështjes gjyqësore me objekt- Zgjidhje martese, nga ana e Gjykatës së Apelit Tirane.</w:t>
            </w:r>
          </w:p>
        </w:tc>
        <w:tc>
          <w:tcPr>
            <w:tcW w:w="1350" w:type="dxa"/>
          </w:tcPr>
          <w:p w:rsidR="00D87CE1" w:rsidRPr="004B7835" w:rsidRDefault="00EA49BC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2610" w:type="dxa"/>
          </w:tcPr>
          <w:p w:rsidR="00D87CE1" w:rsidRPr="004B7835" w:rsidRDefault="00EA49BC" w:rsidP="00953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Drejtoria e Përgjithshme e Përmbarimit ka informuar shtetasin dhe Ministrinë e Drejtësisë se nga verifikimet e kryera në regjistrat e titujve ekzekutivë pranë 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Zyr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rmbarimore Tiran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nuk rezulton dokumentacion i dorëzuar apo dosje (çështje) përmbarimore të regjistruar, në ekzekutim, e pezulluar/ pushuar e të tjerë, me palë kreditor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k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rkuesin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D87CE1" w:rsidRPr="004B7835" w:rsidRDefault="00EA49BC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plotesisht</w:t>
            </w:r>
          </w:p>
        </w:tc>
        <w:tc>
          <w:tcPr>
            <w:tcW w:w="1134" w:type="dxa"/>
          </w:tcPr>
          <w:p w:rsidR="00D87CE1" w:rsidRPr="004B7835" w:rsidRDefault="00EA49BC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Tarife</w:t>
            </w:r>
          </w:p>
        </w:tc>
      </w:tr>
      <w:tr w:rsidR="00D87CE1" w:rsidRPr="00816992" w:rsidTr="006F0404">
        <w:trPr>
          <w:trHeight w:val="191"/>
        </w:trPr>
        <w:tc>
          <w:tcPr>
            <w:tcW w:w="1320" w:type="dxa"/>
          </w:tcPr>
          <w:p w:rsidR="00D87CE1" w:rsidRPr="004B7835" w:rsidRDefault="00D87CE1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75" w:type="dxa"/>
          </w:tcPr>
          <w:p w:rsidR="00D87CE1" w:rsidRPr="004B7835" w:rsidRDefault="00EA49BC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160" w:type="dxa"/>
          </w:tcPr>
          <w:p w:rsidR="00EA49BC" w:rsidRPr="004B7835" w:rsidRDefault="00EA49BC" w:rsidP="00953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Kërkesë e 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shtetasit L.A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tu kryer verifikimi n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pran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zyrave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rmbarimore shet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rore figuron vendim i registruar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ekzekutim me pal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kreditore/debitore k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rkuesin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D87CE1" w:rsidRPr="004B7835" w:rsidRDefault="00EA49BC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610" w:type="dxa"/>
          </w:tcPr>
          <w:p w:rsidR="00D87CE1" w:rsidRPr="004B7835" w:rsidRDefault="00EA49BC" w:rsidP="00953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Drejtoria e Përgjithshme e Përmbarimit i ka kthyer përgjigje kërkuesit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nga verifikimet e kryera në librat e protokollit e të arshivës pranë 22 Zyrave Vendore Përmbarimore Gjyqësore Shtetërore, nuk rezulton e regjistruar, në ekzekutim, e pezulluar/ pushuar e të tjerë, urdhri i ekzekutimit nr. Akti 10132, datë 01.11.2012 i Gjykatës së Rrethit Gjyqësor Tiranë, lëshuar për titullin ekzekutiv Kontratë Huaje nr. 1427 Rep.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nr. 651 </w:t>
            </w:r>
            <w:proofErr w:type="gramStart"/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Kol.,</w:t>
            </w:r>
            <w:proofErr w:type="gramEnd"/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datë 12.03.2010.</w:t>
            </w:r>
          </w:p>
        </w:tc>
        <w:tc>
          <w:tcPr>
            <w:tcW w:w="1530" w:type="dxa"/>
          </w:tcPr>
          <w:p w:rsidR="00D87CE1" w:rsidRPr="004B7835" w:rsidRDefault="00EA49BC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plotesisht</w:t>
            </w:r>
          </w:p>
        </w:tc>
        <w:tc>
          <w:tcPr>
            <w:tcW w:w="1134" w:type="dxa"/>
          </w:tcPr>
          <w:p w:rsidR="00D87CE1" w:rsidRPr="004B7835" w:rsidRDefault="00EA49BC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Tarife</w:t>
            </w:r>
          </w:p>
        </w:tc>
      </w:tr>
      <w:tr w:rsidR="00E97A77" w:rsidRPr="00816992" w:rsidTr="006F0404">
        <w:trPr>
          <w:trHeight w:val="191"/>
        </w:trPr>
        <w:tc>
          <w:tcPr>
            <w:tcW w:w="1320" w:type="dxa"/>
          </w:tcPr>
          <w:p w:rsidR="00E97A77" w:rsidRPr="004B7835" w:rsidRDefault="00E97A77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75" w:type="dxa"/>
          </w:tcPr>
          <w:p w:rsidR="00E97A77" w:rsidRPr="004B7835" w:rsidRDefault="00E97A77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2160" w:type="dxa"/>
          </w:tcPr>
          <w:p w:rsidR="00E97A77" w:rsidRPr="004B7835" w:rsidRDefault="00E97A77" w:rsidP="00E9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Kërkohet vënia në ekzekutim e Titullit Ekzekutiv nga ana e Zyrës 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Përmbarimore Krujë</w:t>
            </w:r>
          </w:p>
        </w:tc>
        <w:tc>
          <w:tcPr>
            <w:tcW w:w="1350" w:type="dxa"/>
          </w:tcPr>
          <w:p w:rsidR="00E97A77" w:rsidRPr="004B7835" w:rsidRDefault="00E97A77" w:rsidP="00E9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09.10.2025</w:t>
            </w:r>
          </w:p>
        </w:tc>
        <w:tc>
          <w:tcPr>
            <w:tcW w:w="2610" w:type="dxa"/>
          </w:tcPr>
          <w:p w:rsidR="00E97A77" w:rsidRPr="004B7835" w:rsidRDefault="00953809" w:rsidP="00953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rmbarimit e ka p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 kompetenc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pran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Zyr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rmbarimore Kruj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bazuar n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nenin 516 t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Kodit t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s Civile</w:t>
            </w:r>
            <w:r w:rsidR="00E97A77" w:rsidRPr="004B7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E97A77" w:rsidRPr="004B7835" w:rsidRDefault="00E97A77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Trajtuar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plotesisht</w:t>
            </w:r>
          </w:p>
        </w:tc>
        <w:tc>
          <w:tcPr>
            <w:tcW w:w="1134" w:type="dxa"/>
          </w:tcPr>
          <w:p w:rsidR="00E97A77" w:rsidRPr="004B7835" w:rsidRDefault="00E97A77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Tarife</w:t>
            </w:r>
          </w:p>
        </w:tc>
      </w:tr>
      <w:tr w:rsidR="00E97A77" w:rsidRPr="00816992" w:rsidTr="006F0404">
        <w:trPr>
          <w:trHeight w:val="191"/>
        </w:trPr>
        <w:tc>
          <w:tcPr>
            <w:tcW w:w="1320" w:type="dxa"/>
          </w:tcPr>
          <w:p w:rsidR="00E97A77" w:rsidRPr="004B7835" w:rsidRDefault="00E97A77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75" w:type="dxa"/>
          </w:tcPr>
          <w:p w:rsidR="00E97A77" w:rsidRPr="004B7835" w:rsidRDefault="00E97A77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2160" w:type="dxa"/>
          </w:tcPr>
          <w:p w:rsidR="00E97A77" w:rsidRPr="004B7835" w:rsidRDefault="004B7835" w:rsidP="004B7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Dega e Doganës Shkodër ka kërkuar v</w:t>
            </w:r>
            <w:r w:rsidR="00E97A77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erifikimi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97A77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mbi veprimet procedurale përmbarimore të kryera referuar zbatimit të titujve ekzekutivë me palë kr</w:t>
            </w:r>
            <w:r w:rsidR="00953809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="00E97A77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ditore -Dega Doganës Shkodër, të regjistruara në Zyrën 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Përmbarimore Kurbin dhe Tiranë.</w:t>
            </w:r>
          </w:p>
        </w:tc>
        <w:tc>
          <w:tcPr>
            <w:tcW w:w="1350" w:type="dxa"/>
          </w:tcPr>
          <w:p w:rsidR="00E97A77" w:rsidRPr="004B7835" w:rsidRDefault="00E97A77" w:rsidP="00E9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  <w:p w:rsidR="00E97A77" w:rsidRPr="004B7835" w:rsidRDefault="00E97A77" w:rsidP="00E9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2610" w:type="dxa"/>
          </w:tcPr>
          <w:p w:rsidR="00E97A77" w:rsidRPr="004B7835" w:rsidRDefault="00953809" w:rsidP="00953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Drejtoria e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rgjithshme i ka kthyer</w:t>
            </w:r>
            <w:r w:rsidR="00E97A77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përgjigje Degës së Doganës Shkodër për të gjithë Titujt Ekzekutivë të regjistruar pranë Zyrës Përmbarimore Tiranë dhe Kurbin 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duke i informuar</w:t>
            </w:r>
            <w:r w:rsidR="00E97A77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për veprimet procedurale të ndjekura nga përmbaruesi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 gjyqësor t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çështjeve t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97A77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regjistruara në Zyrat Përmbarimore Tiranë  dhe Kurbin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30" w:type="dxa"/>
          </w:tcPr>
          <w:p w:rsidR="00E97A77" w:rsidRPr="004B7835" w:rsidRDefault="00E97A77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plotesisht</w:t>
            </w:r>
          </w:p>
        </w:tc>
        <w:tc>
          <w:tcPr>
            <w:tcW w:w="1134" w:type="dxa"/>
          </w:tcPr>
          <w:p w:rsidR="00E97A77" w:rsidRPr="004B7835" w:rsidRDefault="00E97A77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Tarife</w:t>
            </w:r>
          </w:p>
        </w:tc>
      </w:tr>
      <w:tr w:rsidR="00E97A77" w:rsidRPr="00816992" w:rsidTr="006F0404">
        <w:trPr>
          <w:trHeight w:val="191"/>
        </w:trPr>
        <w:tc>
          <w:tcPr>
            <w:tcW w:w="1320" w:type="dxa"/>
          </w:tcPr>
          <w:p w:rsidR="00E97A77" w:rsidRPr="004B7835" w:rsidRDefault="00E97A77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75" w:type="dxa"/>
          </w:tcPr>
          <w:p w:rsidR="00E97A77" w:rsidRPr="004B7835" w:rsidRDefault="00E97A77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160" w:type="dxa"/>
          </w:tcPr>
          <w:p w:rsidR="00E97A77" w:rsidRPr="004B7835" w:rsidRDefault="00C31D10" w:rsidP="00C31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rkes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 p</w:t>
            </w:r>
            <w:r w:rsidR="00E97A77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agimi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 e</w:t>
            </w:r>
            <w:r w:rsidR="00E97A77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detyrimit ushqimor i muajit Gusht 2025 dhe muajt e prapam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betur per fëmijën E. P</w:t>
            </w:r>
          </w:p>
        </w:tc>
        <w:tc>
          <w:tcPr>
            <w:tcW w:w="1350" w:type="dxa"/>
          </w:tcPr>
          <w:p w:rsidR="00E97A77" w:rsidRPr="004B7835" w:rsidRDefault="00E97A77" w:rsidP="00E9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610" w:type="dxa"/>
          </w:tcPr>
          <w:p w:rsidR="00E97A77" w:rsidRPr="004B7835" w:rsidRDefault="00C31D10" w:rsidP="00C31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Drejtoria e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rgjithshme e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rmbarimit i ka</w:t>
            </w:r>
            <w:r w:rsidR="00E97A77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kërkuar ankueses të paraqesë kërkesën në formën e kërkuar nga ligji (me nënshkrimin e kërkuesit)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si dhe me informacion me t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plot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30" w:type="dxa"/>
          </w:tcPr>
          <w:p w:rsidR="00E97A77" w:rsidRPr="004B7835" w:rsidRDefault="00E97A77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plotesisht</w:t>
            </w:r>
          </w:p>
        </w:tc>
        <w:tc>
          <w:tcPr>
            <w:tcW w:w="1134" w:type="dxa"/>
          </w:tcPr>
          <w:p w:rsidR="00E97A77" w:rsidRPr="004B7835" w:rsidRDefault="00E97A77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Tarife</w:t>
            </w:r>
          </w:p>
        </w:tc>
      </w:tr>
      <w:tr w:rsidR="00C31D10" w:rsidRPr="00816992" w:rsidTr="006F0404">
        <w:trPr>
          <w:trHeight w:val="191"/>
        </w:trPr>
        <w:tc>
          <w:tcPr>
            <w:tcW w:w="1320" w:type="dxa"/>
          </w:tcPr>
          <w:p w:rsidR="00C31D10" w:rsidRPr="004B7835" w:rsidRDefault="00C31D10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375" w:type="dxa"/>
          </w:tcPr>
          <w:p w:rsidR="00C31D10" w:rsidRPr="004B7835" w:rsidRDefault="00C31D10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160" w:type="dxa"/>
          </w:tcPr>
          <w:p w:rsidR="00C31D10" w:rsidRPr="004B7835" w:rsidRDefault="00C31D10" w:rsidP="00C31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Nj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sia Administrative Vaqarr ka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rcjell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pran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Drejtoris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rgjithshme t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rmbarimit k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rkes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 v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nien n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ekzekutim t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vendimit gjyq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sor nr.1795 dat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27.03.2024 t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Gjykat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 s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Shkall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 s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Par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Jurdiksionit t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rgjithsh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 Ti</w:t>
            </w:r>
            <w:r w:rsidR="004B7835"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ranë.</w:t>
            </w:r>
          </w:p>
        </w:tc>
        <w:tc>
          <w:tcPr>
            <w:tcW w:w="1350" w:type="dxa"/>
          </w:tcPr>
          <w:p w:rsidR="00C31D10" w:rsidRPr="004B7835" w:rsidRDefault="00C31D10" w:rsidP="00E9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2610" w:type="dxa"/>
          </w:tcPr>
          <w:p w:rsidR="00C31D10" w:rsidRPr="004B7835" w:rsidRDefault="00C31D10" w:rsidP="00C31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rmbarimit e ka p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r kompetenc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pran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Zyr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rmbarimore 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bazuar n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nenin 516 t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4B7835" w:rsidRPr="004B783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C31D10" w:rsidRPr="004B7835" w:rsidRDefault="004B7835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Trajtuar plotesisht</w:t>
            </w:r>
          </w:p>
        </w:tc>
        <w:tc>
          <w:tcPr>
            <w:tcW w:w="1134" w:type="dxa"/>
          </w:tcPr>
          <w:p w:rsidR="00C31D10" w:rsidRPr="004B7835" w:rsidRDefault="004B7835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Pa tarife</w:t>
            </w:r>
          </w:p>
        </w:tc>
      </w:tr>
      <w:tr w:rsidR="00C31D10" w:rsidRPr="00816992" w:rsidTr="006F0404">
        <w:trPr>
          <w:trHeight w:val="191"/>
        </w:trPr>
        <w:tc>
          <w:tcPr>
            <w:tcW w:w="1320" w:type="dxa"/>
          </w:tcPr>
          <w:p w:rsidR="00C31D10" w:rsidRPr="004B7835" w:rsidRDefault="00C31D10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375" w:type="dxa"/>
          </w:tcPr>
          <w:p w:rsidR="00C31D10" w:rsidRPr="004B7835" w:rsidRDefault="004B7835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2160" w:type="dxa"/>
          </w:tcPr>
          <w:p w:rsidR="00C31D10" w:rsidRPr="004B7835" w:rsidRDefault="004B7835" w:rsidP="004B78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Dega e Doganës Shkodër ka kërkuar 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verifikim 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mbi veprimet procedurale përmbarimore të kryera referuar zbatimit të titujve ekzekutivë me palë kreditore -Dega Doganës Shkodër, të regjistruara në Zyrën Përmbarimore 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Lushje</w:t>
            </w:r>
          </w:p>
        </w:tc>
        <w:tc>
          <w:tcPr>
            <w:tcW w:w="1350" w:type="dxa"/>
          </w:tcPr>
          <w:p w:rsidR="00C31D10" w:rsidRPr="004B7835" w:rsidRDefault="004B7835" w:rsidP="00E97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08.10.2025</w:t>
            </w:r>
          </w:p>
        </w:tc>
        <w:tc>
          <w:tcPr>
            <w:tcW w:w="2610" w:type="dxa"/>
          </w:tcPr>
          <w:p w:rsidR="00C31D10" w:rsidRPr="004B7835" w:rsidRDefault="004B7835" w:rsidP="004B78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Drejtoria e P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rgjithshme i ka kthyer përgjigje 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Degës së Doganës Shkodër për të gjithë Titujt duke i </w:t>
            </w:r>
            <w:proofErr w:type="gramStart"/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informuar  për</w:t>
            </w:r>
            <w:proofErr w:type="gramEnd"/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veprimet procedurale të ndjekura nga përmbaruesit gjyqësor t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çështjeve t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ë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regjistruara në 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Zyrën Përmbarimore Lushnje</w:t>
            </w:r>
            <w:r w:rsidRPr="004B78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30" w:type="dxa"/>
          </w:tcPr>
          <w:p w:rsidR="00C31D10" w:rsidRPr="004B7835" w:rsidRDefault="00C31D10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1D10" w:rsidRPr="004B7835" w:rsidRDefault="00C31D10" w:rsidP="00E97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F4F" w:rsidRPr="00816992" w:rsidRDefault="00111F4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11F4F" w:rsidRPr="00816992" w:rsidSect="00CE4F3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2A"/>
    <w:rsid w:val="00007AD5"/>
    <w:rsid w:val="00014407"/>
    <w:rsid w:val="0001797D"/>
    <w:rsid w:val="00017A8A"/>
    <w:rsid w:val="00023ECD"/>
    <w:rsid w:val="00024D8F"/>
    <w:rsid w:val="00025B29"/>
    <w:rsid w:val="00032BE5"/>
    <w:rsid w:val="00033694"/>
    <w:rsid w:val="00044265"/>
    <w:rsid w:val="00047CF0"/>
    <w:rsid w:val="0006027D"/>
    <w:rsid w:val="00061019"/>
    <w:rsid w:val="0006133E"/>
    <w:rsid w:val="000632A2"/>
    <w:rsid w:val="0006741E"/>
    <w:rsid w:val="000714E8"/>
    <w:rsid w:val="00072567"/>
    <w:rsid w:val="000751AA"/>
    <w:rsid w:val="00076943"/>
    <w:rsid w:val="00076EE4"/>
    <w:rsid w:val="00083022"/>
    <w:rsid w:val="00084B6E"/>
    <w:rsid w:val="00092621"/>
    <w:rsid w:val="000A16D2"/>
    <w:rsid w:val="000B4EEF"/>
    <w:rsid w:val="000B76FB"/>
    <w:rsid w:val="000C2211"/>
    <w:rsid w:val="000C310A"/>
    <w:rsid w:val="000C32C4"/>
    <w:rsid w:val="000C3929"/>
    <w:rsid w:val="000C4149"/>
    <w:rsid w:val="000C6396"/>
    <w:rsid w:val="000D090E"/>
    <w:rsid w:val="000D1036"/>
    <w:rsid w:val="000E015E"/>
    <w:rsid w:val="000E1F88"/>
    <w:rsid w:val="000E7EB1"/>
    <w:rsid w:val="000F31CF"/>
    <w:rsid w:val="000F49FD"/>
    <w:rsid w:val="000F6A23"/>
    <w:rsid w:val="000F7631"/>
    <w:rsid w:val="00100BB9"/>
    <w:rsid w:val="00102D0B"/>
    <w:rsid w:val="001036AC"/>
    <w:rsid w:val="001062CF"/>
    <w:rsid w:val="00111F4F"/>
    <w:rsid w:val="00116EE1"/>
    <w:rsid w:val="00117E1F"/>
    <w:rsid w:val="00117E3B"/>
    <w:rsid w:val="00124C1B"/>
    <w:rsid w:val="00124F00"/>
    <w:rsid w:val="0012553B"/>
    <w:rsid w:val="00127E3E"/>
    <w:rsid w:val="0013061A"/>
    <w:rsid w:val="00131295"/>
    <w:rsid w:val="00132A17"/>
    <w:rsid w:val="00137447"/>
    <w:rsid w:val="00137B1C"/>
    <w:rsid w:val="0014030C"/>
    <w:rsid w:val="00142F6F"/>
    <w:rsid w:val="001434B0"/>
    <w:rsid w:val="0014352C"/>
    <w:rsid w:val="00152AC9"/>
    <w:rsid w:val="001538A1"/>
    <w:rsid w:val="0015403F"/>
    <w:rsid w:val="001543CB"/>
    <w:rsid w:val="00154A56"/>
    <w:rsid w:val="001570E2"/>
    <w:rsid w:val="00174F87"/>
    <w:rsid w:val="00192896"/>
    <w:rsid w:val="001951F8"/>
    <w:rsid w:val="00196174"/>
    <w:rsid w:val="001977E5"/>
    <w:rsid w:val="001A3112"/>
    <w:rsid w:val="001A5613"/>
    <w:rsid w:val="001A6629"/>
    <w:rsid w:val="001B46F4"/>
    <w:rsid w:val="001B6015"/>
    <w:rsid w:val="001C0355"/>
    <w:rsid w:val="001C23D0"/>
    <w:rsid w:val="001D5BF1"/>
    <w:rsid w:val="001D67F3"/>
    <w:rsid w:val="001E0356"/>
    <w:rsid w:val="001E3163"/>
    <w:rsid w:val="001E4EE5"/>
    <w:rsid w:val="001E5769"/>
    <w:rsid w:val="001E5962"/>
    <w:rsid w:val="001F63AD"/>
    <w:rsid w:val="00207180"/>
    <w:rsid w:val="0021128E"/>
    <w:rsid w:val="0021161C"/>
    <w:rsid w:val="00212C99"/>
    <w:rsid w:val="002140B1"/>
    <w:rsid w:val="00216FFF"/>
    <w:rsid w:val="00231E89"/>
    <w:rsid w:val="002351C6"/>
    <w:rsid w:val="002468CD"/>
    <w:rsid w:val="0024690D"/>
    <w:rsid w:val="00246FE3"/>
    <w:rsid w:val="00253BF2"/>
    <w:rsid w:val="002563FA"/>
    <w:rsid w:val="00256D2A"/>
    <w:rsid w:val="00263CE1"/>
    <w:rsid w:val="00266E01"/>
    <w:rsid w:val="00272D6A"/>
    <w:rsid w:val="00274D01"/>
    <w:rsid w:val="00280EE2"/>
    <w:rsid w:val="002826BE"/>
    <w:rsid w:val="0028306D"/>
    <w:rsid w:val="002840BC"/>
    <w:rsid w:val="00286AE1"/>
    <w:rsid w:val="002950C1"/>
    <w:rsid w:val="002A3B97"/>
    <w:rsid w:val="002A513A"/>
    <w:rsid w:val="002B2ACD"/>
    <w:rsid w:val="002B4988"/>
    <w:rsid w:val="002D4698"/>
    <w:rsid w:val="002D5C03"/>
    <w:rsid w:val="002E4753"/>
    <w:rsid w:val="002E5B5B"/>
    <w:rsid w:val="002E600E"/>
    <w:rsid w:val="002E61C9"/>
    <w:rsid w:val="002E6FF7"/>
    <w:rsid w:val="002F5CC6"/>
    <w:rsid w:val="003128CF"/>
    <w:rsid w:val="003148B9"/>
    <w:rsid w:val="00320E54"/>
    <w:rsid w:val="0032270C"/>
    <w:rsid w:val="003229D7"/>
    <w:rsid w:val="00323D39"/>
    <w:rsid w:val="00324AB5"/>
    <w:rsid w:val="0033588D"/>
    <w:rsid w:val="00337439"/>
    <w:rsid w:val="00340C8C"/>
    <w:rsid w:val="00345E1E"/>
    <w:rsid w:val="00346FFE"/>
    <w:rsid w:val="00350B2F"/>
    <w:rsid w:val="00364717"/>
    <w:rsid w:val="00385A0C"/>
    <w:rsid w:val="003936C3"/>
    <w:rsid w:val="003A0BA2"/>
    <w:rsid w:val="003A1EF2"/>
    <w:rsid w:val="003A2169"/>
    <w:rsid w:val="003A26B7"/>
    <w:rsid w:val="003A3321"/>
    <w:rsid w:val="003A3413"/>
    <w:rsid w:val="003B7F74"/>
    <w:rsid w:val="003C3234"/>
    <w:rsid w:val="003C67AD"/>
    <w:rsid w:val="003D0C37"/>
    <w:rsid w:val="003D0FE4"/>
    <w:rsid w:val="003D1DCA"/>
    <w:rsid w:val="003D28E2"/>
    <w:rsid w:val="003D31F5"/>
    <w:rsid w:val="003D4F4F"/>
    <w:rsid w:val="003E2EB1"/>
    <w:rsid w:val="003E7456"/>
    <w:rsid w:val="00401893"/>
    <w:rsid w:val="00403A08"/>
    <w:rsid w:val="004109EC"/>
    <w:rsid w:val="0041321F"/>
    <w:rsid w:val="004139CD"/>
    <w:rsid w:val="00413B36"/>
    <w:rsid w:val="00414BC1"/>
    <w:rsid w:val="004176BE"/>
    <w:rsid w:val="00422C28"/>
    <w:rsid w:val="00427478"/>
    <w:rsid w:val="00430456"/>
    <w:rsid w:val="0043225C"/>
    <w:rsid w:val="00434741"/>
    <w:rsid w:val="00440219"/>
    <w:rsid w:val="00442C72"/>
    <w:rsid w:val="00445D99"/>
    <w:rsid w:val="004546DC"/>
    <w:rsid w:val="0045720E"/>
    <w:rsid w:val="00462905"/>
    <w:rsid w:val="0046767D"/>
    <w:rsid w:val="00470EC3"/>
    <w:rsid w:val="0047400D"/>
    <w:rsid w:val="00474401"/>
    <w:rsid w:val="0048086A"/>
    <w:rsid w:val="00482B54"/>
    <w:rsid w:val="0048374E"/>
    <w:rsid w:val="00484C0E"/>
    <w:rsid w:val="00496FA7"/>
    <w:rsid w:val="004B0FA8"/>
    <w:rsid w:val="004B7835"/>
    <w:rsid w:val="004B7F09"/>
    <w:rsid w:val="004C5C7B"/>
    <w:rsid w:val="004C6B78"/>
    <w:rsid w:val="004C7A34"/>
    <w:rsid w:val="004E0161"/>
    <w:rsid w:val="004E134E"/>
    <w:rsid w:val="004E40AF"/>
    <w:rsid w:val="004E576B"/>
    <w:rsid w:val="004E6EAD"/>
    <w:rsid w:val="004F3495"/>
    <w:rsid w:val="004F43A9"/>
    <w:rsid w:val="00500DE6"/>
    <w:rsid w:val="0050356E"/>
    <w:rsid w:val="00503591"/>
    <w:rsid w:val="00507CB7"/>
    <w:rsid w:val="00513D12"/>
    <w:rsid w:val="00515248"/>
    <w:rsid w:val="00515448"/>
    <w:rsid w:val="00534544"/>
    <w:rsid w:val="00534CBD"/>
    <w:rsid w:val="00534FEB"/>
    <w:rsid w:val="00535E07"/>
    <w:rsid w:val="00536CA5"/>
    <w:rsid w:val="00541AFB"/>
    <w:rsid w:val="0054241A"/>
    <w:rsid w:val="005503F2"/>
    <w:rsid w:val="00556E14"/>
    <w:rsid w:val="0056055E"/>
    <w:rsid w:val="00560B0D"/>
    <w:rsid w:val="00575EEA"/>
    <w:rsid w:val="0057730B"/>
    <w:rsid w:val="00577BFE"/>
    <w:rsid w:val="00577E5E"/>
    <w:rsid w:val="005801CA"/>
    <w:rsid w:val="00583220"/>
    <w:rsid w:val="00587931"/>
    <w:rsid w:val="005913AD"/>
    <w:rsid w:val="00593B4A"/>
    <w:rsid w:val="005A07E0"/>
    <w:rsid w:val="005A38B2"/>
    <w:rsid w:val="005B7008"/>
    <w:rsid w:val="005B7890"/>
    <w:rsid w:val="005C011E"/>
    <w:rsid w:val="005C3185"/>
    <w:rsid w:val="005C48D5"/>
    <w:rsid w:val="005C5C6C"/>
    <w:rsid w:val="005C6823"/>
    <w:rsid w:val="005D309A"/>
    <w:rsid w:val="005D52E0"/>
    <w:rsid w:val="005D794F"/>
    <w:rsid w:val="005E7E6E"/>
    <w:rsid w:val="005F5A43"/>
    <w:rsid w:val="00603A44"/>
    <w:rsid w:val="00604367"/>
    <w:rsid w:val="00604E9B"/>
    <w:rsid w:val="00610B36"/>
    <w:rsid w:val="00621E52"/>
    <w:rsid w:val="00622E24"/>
    <w:rsid w:val="00625843"/>
    <w:rsid w:val="00630A87"/>
    <w:rsid w:val="006311F6"/>
    <w:rsid w:val="0063198A"/>
    <w:rsid w:val="006330A4"/>
    <w:rsid w:val="00633534"/>
    <w:rsid w:val="006361E8"/>
    <w:rsid w:val="0063631B"/>
    <w:rsid w:val="0063792A"/>
    <w:rsid w:val="00637C05"/>
    <w:rsid w:val="00643E28"/>
    <w:rsid w:val="0065534C"/>
    <w:rsid w:val="0067277D"/>
    <w:rsid w:val="0067450D"/>
    <w:rsid w:val="006802AC"/>
    <w:rsid w:val="00687112"/>
    <w:rsid w:val="006A5087"/>
    <w:rsid w:val="006B345B"/>
    <w:rsid w:val="006B4A9C"/>
    <w:rsid w:val="006B54D8"/>
    <w:rsid w:val="006C2204"/>
    <w:rsid w:val="006E4204"/>
    <w:rsid w:val="006F0404"/>
    <w:rsid w:val="006F0D38"/>
    <w:rsid w:val="006F150A"/>
    <w:rsid w:val="006F44F5"/>
    <w:rsid w:val="00706D1B"/>
    <w:rsid w:val="00724013"/>
    <w:rsid w:val="00732C01"/>
    <w:rsid w:val="00751ADC"/>
    <w:rsid w:val="0075348D"/>
    <w:rsid w:val="00753931"/>
    <w:rsid w:val="00762550"/>
    <w:rsid w:val="00766967"/>
    <w:rsid w:val="007702B7"/>
    <w:rsid w:val="0077572D"/>
    <w:rsid w:val="00781683"/>
    <w:rsid w:val="00783D89"/>
    <w:rsid w:val="007849D0"/>
    <w:rsid w:val="00790CC5"/>
    <w:rsid w:val="007949B0"/>
    <w:rsid w:val="007973E7"/>
    <w:rsid w:val="007976EB"/>
    <w:rsid w:val="007A2D13"/>
    <w:rsid w:val="007A5A76"/>
    <w:rsid w:val="007A7068"/>
    <w:rsid w:val="007A7A00"/>
    <w:rsid w:val="007D2DCD"/>
    <w:rsid w:val="007D4F24"/>
    <w:rsid w:val="007E1D92"/>
    <w:rsid w:val="007E4349"/>
    <w:rsid w:val="007E6F02"/>
    <w:rsid w:val="007F4637"/>
    <w:rsid w:val="007F5006"/>
    <w:rsid w:val="007F57C5"/>
    <w:rsid w:val="007F7A62"/>
    <w:rsid w:val="00803365"/>
    <w:rsid w:val="0080562C"/>
    <w:rsid w:val="00806CDD"/>
    <w:rsid w:val="00810862"/>
    <w:rsid w:val="00816992"/>
    <w:rsid w:val="00816E88"/>
    <w:rsid w:val="008232F9"/>
    <w:rsid w:val="00831D7B"/>
    <w:rsid w:val="0083701B"/>
    <w:rsid w:val="0084524A"/>
    <w:rsid w:val="00845BD8"/>
    <w:rsid w:val="00854067"/>
    <w:rsid w:val="00855237"/>
    <w:rsid w:val="00860237"/>
    <w:rsid w:val="00860720"/>
    <w:rsid w:val="008715B0"/>
    <w:rsid w:val="0087715F"/>
    <w:rsid w:val="00884800"/>
    <w:rsid w:val="00892E4D"/>
    <w:rsid w:val="008955EA"/>
    <w:rsid w:val="0089760E"/>
    <w:rsid w:val="008A0582"/>
    <w:rsid w:val="008A31D4"/>
    <w:rsid w:val="008A60EC"/>
    <w:rsid w:val="008A74E0"/>
    <w:rsid w:val="008B31C2"/>
    <w:rsid w:val="008B3F39"/>
    <w:rsid w:val="008C4E00"/>
    <w:rsid w:val="008C5FE0"/>
    <w:rsid w:val="008F2F9A"/>
    <w:rsid w:val="008F2FF8"/>
    <w:rsid w:val="008F3CA9"/>
    <w:rsid w:val="008F6A32"/>
    <w:rsid w:val="00903EFF"/>
    <w:rsid w:val="009118D6"/>
    <w:rsid w:val="0091440C"/>
    <w:rsid w:val="00916C89"/>
    <w:rsid w:val="00921696"/>
    <w:rsid w:val="009228C7"/>
    <w:rsid w:val="00926287"/>
    <w:rsid w:val="00930830"/>
    <w:rsid w:val="00932FC5"/>
    <w:rsid w:val="009336B3"/>
    <w:rsid w:val="0094743F"/>
    <w:rsid w:val="009502E9"/>
    <w:rsid w:val="00950D9C"/>
    <w:rsid w:val="00953809"/>
    <w:rsid w:val="009560D7"/>
    <w:rsid w:val="00957EF2"/>
    <w:rsid w:val="00960890"/>
    <w:rsid w:val="00963DCD"/>
    <w:rsid w:val="00970124"/>
    <w:rsid w:val="00972285"/>
    <w:rsid w:val="00975521"/>
    <w:rsid w:val="00975D63"/>
    <w:rsid w:val="009807BA"/>
    <w:rsid w:val="009823DB"/>
    <w:rsid w:val="00982BEB"/>
    <w:rsid w:val="009848C7"/>
    <w:rsid w:val="00987145"/>
    <w:rsid w:val="009908AF"/>
    <w:rsid w:val="009936B5"/>
    <w:rsid w:val="009959BB"/>
    <w:rsid w:val="009A0AC9"/>
    <w:rsid w:val="009A1770"/>
    <w:rsid w:val="009B28BD"/>
    <w:rsid w:val="009C495B"/>
    <w:rsid w:val="009C6966"/>
    <w:rsid w:val="009D3CF4"/>
    <w:rsid w:val="009D494F"/>
    <w:rsid w:val="009F194F"/>
    <w:rsid w:val="009F6860"/>
    <w:rsid w:val="009F6C8C"/>
    <w:rsid w:val="00A02CBC"/>
    <w:rsid w:val="00A06B9F"/>
    <w:rsid w:val="00A12852"/>
    <w:rsid w:val="00A1506C"/>
    <w:rsid w:val="00A16DB9"/>
    <w:rsid w:val="00A16E2C"/>
    <w:rsid w:val="00A17107"/>
    <w:rsid w:val="00A17784"/>
    <w:rsid w:val="00A200D6"/>
    <w:rsid w:val="00A21942"/>
    <w:rsid w:val="00A252E1"/>
    <w:rsid w:val="00A2648E"/>
    <w:rsid w:val="00A26735"/>
    <w:rsid w:val="00A34BD1"/>
    <w:rsid w:val="00A354DB"/>
    <w:rsid w:val="00A36C2B"/>
    <w:rsid w:val="00A40DFE"/>
    <w:rsid w:val="00A40EE7"/>
    <w:rsid w:val="00A5049A"/>
    <w:rsid w:val="00A51370"/>
    <w:rsid w:val="00A5710E"/>
    <w:rsid w:val="00A62EF7"/>
    <w:rsid w:val="00A65305"/>
    <w:rsid w:val="00A71C5D"/>
    <w:rsid w:val="00A7377D"/>
    <w:rsid w:val="00A87CA8"/>
    <w:rsid w:val="00A937F1"/>
    <w:rsid w:val="00A978F8"/>
    <w:rsid w:val="00AA156A"/>
    <w:rsid w:val="00AB5DCD"/>
    <w:rsid w:val="00AB7748"/>
    <w:rsid w:val="00AC2BE2"/>
    <w:rsid w:val="00AC3A8D"/>
    <w:rsid w:val="00AD4AD0"/>
    <w:rsid w:val="00AE18F7"/>
    <w:rsid w:val="00AF15DD"/>
    <w:rsid w:val="00AF5D36"/>
    <w:rsid w:val="00B07E94"/>
    <w:rsid w:val="00B13FBD"/>
    <w:rsid w:val="00B23064"/>
    <w:rsid w:val="00B316F1"/>
    <w:rsid w:val="00B34B63"/>
    <w:rsid w:val="00B46A97"/>
    <w:rsid w:val="00B46D57"/>
    <w:rsid w:val="00B47006"/>
    <w:rsid w:val="00B475C7"/>
    <w:rsid w:val="00B50B53"/>
    <w:rsid w:val="00B53AD1"/>
    <w:rsid w:val="00B55B98"/>
    <w:rsid w:val="00B64EE3"/>
    <w:rsid w:val="00B674E9"/>
    <w:rsid w:val="00B67E58"/>
    <w:rsid w:val="00B73495"/>
    <w:rsid w:val="00B74E13"/>
    <w:rsid w:val="00B82F1F"/>
    <w:rsid w:val="00B83EFE"/>
    <w:rsid w:val="00B86044"/>
    <w:rsid w:val="00B87AA8"/>
    <w:rsid w:val="00B909AE"/>
    <w:rsid w:val="00B91C78"/>
    <w:rsid w:val="00B93441"/>
    <w:rsid w:val="00B9655E"/>
    <w:rsid w:val="00BA037D"/>
    <w:rsid w:val="00BA10EA"/>
    <w:rsid w:val="00BA2604"/>
    <w:rsid w:val="00BA3A7D"/>
    <w:rsid w:val="00BB01D7"/>
    <w:rsid w:val="00BC1897"/>
    <w:rsid w:val="00BC2F06"/>
    <w:rsid w:val="00BC3162"/>
    <w:rsid w:val="00BC4FA4"/>
    <w:rsid w:val="00BC72A3"/>
    <w:rsid w:val="00BC79C3"/>
    <w:rsid w:val="00BD0776"/>
    <w:rsid w:val="00BD2A59"/>
    <w:rsid w:val="00BD3B98"/>
    <w:rsid w:val="00BD5421"/>
    <w:rsid w:val="00BE5BEA"/>
    <w:rsid w:val="00BE6C87"/>
    <w:rsid w:val="00BE7ACE"/>
    <w:rsid w:val="00BF0A40"/>
    <w:rsid w:val="00BF4744"/>
    <w:rsid w:val="00C0231E"/>
    <w:rsid w:val="00C02A2C"/>
    <w:rsid w:val="00C05F8D"/>
    <w:rsid w:val="00C10B2E"/>
    <w:rsid w:val="00C13C68"/>
    <w:rsid w:val="00C14757"/>
    <w:rsid w:val="00C21C5C"/>
    <w:rsid w:val="00C23A49"/>
    <w:rsid w:val="00C2427A"/>
    <w:rsid w:val="00C2460B"/>
    <w:rsid w:val="00C25749"/>
    <w:rsid w:val="00C30E5D"/>
    <w:rsid w:val="00C31A90"/>
    <w:rsid w:val="00C31D10"/>
    <w:rsid w:val="00C34198"/>
    <w:rsid w:val="00C371F7"/>
    <w:rsid w:val="00C41394"/>
    <w:rsid w:val="00C42691"/>
    <w:rsid w:val="00C442ED"/>
    <w:rsid w:val="00C44D2E"/>
    <w:rsid w:val="00C50957"/>
    <w:rsid w:val="00C50AFC"/>
    <w:rsid w:val="00C53F29"/>
    <w:rsid w:val="00C57221"/>
    <w:rsid w:val="00C6155F"/>
    <w:rsid w:val="00C6643F"/>
    <w:rsid w:val="00C701E4"/>
    <w:rsid w:val="00C70977"/>
    <w:rsid w:val="00C72949"/>
    <w:rsid w:val="00C74289"/>
    <w:rsid w:val="00C82BE3"/>
    <w:rsid w:val="00C83891"/>
    <w:rsid w:val="00C862E5"/>
    <w:rsid w:val="00C915DC"/>
    <w:rsid w:val="00C92ED1"/>
    <w:rsid w:val="00C9323E"/>
    <w:rsid w:val="00C933D8"/>
    <w:rsid w:val="00CB1820"/>
    <w:rsid w:val="00CB77CC"/>
    <w:rsid w:val="00CD61C1"/>
    <w:rsid w:val="00CE0BB4"/>
    <w:rsid w:val="00CE1911"/>
    <w:rsid w:val="00CE4F32"/>
    <w:rsid w:val="00CE55F0"/>
    <w:rsid w:val="00CF6AD1"/>
    <w:rsid w:val="00D02B9B"/>
    <w:rsid w:val="00D03E0E"/>
    <w:rsid w:val="00D11508"/>
    <w:rsid w:val="00D16331"/>
    <w:rsid w:val="00D1729F"/>
    <w:rsid w:val="00D218FD"/>
    <w:rsid w:val="00D2539E"/>
    <w:rsid w:val="00D45D55"/>
    <w:rsid w:val="00D45F49"/>
    <w:rsid w:val="00D53658"/>
    <w:rsid w:val="00D57405"/>
    <w:rsid w:val="00D5746C"/>
    <w:rsid w:val="00D645D6"/>
    <w:rsid w:val="00D677B8"/>
    <w:rsid w:val="00D703EE"/>
    <w:rsid w:val="00D71A01"/>
    <w:rsid w:val="00D738BC"/>
    <w:rsid w:val="00D769A4"/>
    <w:rsid w:val="00D76E26"/>
    <w:rsid w:val="00D87CE1"/>
    <w:rsid w:val="00D9365C"/>
    <w:rsid w:val="00D96483"/>
    <w:rsid w:val="00DA0D47"/>
    <w:rsid w:val="00DB084E"/>
    <w:rsid w:val="00DB11AD"/>
    <w:rsid w:val="00DB1274"/>
    <w:rsid w:val="00DB1790"/>
    <w:rsid w:val="00DB1E72"/>
    <w:rsid w:val="00DB5BE8"/>
    <w:rsid w:val="00DC12D2"/>
    <w:rsid w:val="00DC312A"/>
    <w:rsid w:val="00DD1207"/>
    <w:rsid w:val="00DD47C9"/>
    <w:rsid w:val="00DF03DA"/>
    <w:rsid w:val="00E03A56"/>
    <w:rsid w:val="00E20D52"/>
    <w:rsid w:val="00E21125"/>
    <w:rsid w:val="00E22423"/>
    <w:rsid w:val="00E243D5"/>
    <w:rsid w:val="00E2542D"/>
    <w:rsid w:val="00E25BBA"/>
    <w:rsid w:val="00E354A2"/>
    <w:rsid w:val="00E37353"/>
    <w:rsid w:val="00E41948"/>
    <w:rsid w:val="00E42D8C"/>
    <w:rsid w:val="00E528CA"/>
    <w:rsid w:val="00E63BCA"/>
    <w:rsid w:val="00E7642A"/>
    <w:rsid w:val="00E76BA2"/>
    <w:rsid w:val="00E77C30"/>
    <w:rsid w:val="00E81A72"/>
    <w:rsid w:val="00E82C34"/>
    <w:rsid w:val="00E83180"/>
    <w:rsid w:val="00E93D29"/>
    <w:rsid w:val="00E97A77"/>
    <w:rsid w:val="00EA0C4E"/>
    <w:rsid w:val="00EA0DF6"/>
    <w:rsid w:val="00EA3996"/>
    <w:rsid w:val="00EA49BC"/>
    <w:rsid w:val="00EA51F5"/>
    <w:rsid w:val="00EB6C8A"/>
    <w:rsid w:val="00EB76DD"/>
    <w:rsid w:val="00EC0059"/>
    <w:rsid w:val="00EC03CA"/>
    <w:rsid w:val="00EC06A9"/>
    <w:rsid w:val="00EC17AA"/>
    <w:rsid w:val="00EC2A58"/>
    <w:rsid w:val="00EC2B8E"/>
    <w:rsid w:val="00EC3C75"/>
    <w:rsid w:val="00EC4958"/>
    <w:rsid w:val="00EC5690"/>
    <w:rsid w:val="00ED53E0"/>
    <w:rsid w:val="00ED72EA"/>
    <w:rsid w:val="00EE0EDC"/>
    <w:rsid w:val="00EE31C1"/>
    <w:rsid w:val="00EE58AA"/>
    <w:rsid w:val="00EE5B4B"/>
    <w:rsid w:val="00EE5D46"/>
    <w:rsid w:val="00EE65A2"/>
    <w:rsid w:val="00EF278C"/>
    <w:rsid w:val="00EF346E"/>
    <w:rsid w:val="00EF6C7E"/>
    <w:rsid w:val="00EF7391"/>
    <w:rsid w:val="00F05003"/>
    <w:rsid w:val="00F06F31"/>
    <w:rsid w:val="00F131CD"/>
    <w:rsid w:val="00F137B4"/>
    <w:rsid w:val="00F246CE"/>
    <w:rsid w:val="00F33AA6"/>
    <w:rsid w:val="00F34BED"/>
    <w:rsid w:val="00F424E2"/>
    <w:rsid w:val="00F42F16"/>
    <w:rsid w:val="00F5005C"/>
    <w:rsid w:val="00F51201"/>
    <w:rsid w:val="00F53CB7"/>
    <w:rsid w:val="00F53EB3"/>
    <w:rsid w:val="00F81B90"/>
    <w:rsid w:val="00F86A61"/>
    <w:rsid w:val="00F9014B"/>
    <w:rsid w:val="00F91E5A"/>
    <w:rsid w:val="00F9201B"/>
    <w:rsid w:val="00F9265C"/>
    <w:rsid w:val="00F95B4C"/>
    <w:rsid w:val="00FA07E4"/>
    <w:rsid w:val="00FA75AA"/>
    <w:rsid w:val="00FA789A"/>
    <w:rsid w:val="00FB1A79"/>
    <w:rsid w:val="00FB50B5"/>
    <w:rsid w:val="00FB66DD"/>
    <w:rsid w:val="00FC051D"/>
    <w:rsid w:val="00FC2626"/>
    <w:rsid w:val="00FC7A82"/>
    <w:rsid w:val="00FD1610"/>
    <w:rsid w:val="00FD6D6F"/>
    <w:rsid w:val="00FD7649"/>
    <w:rsid w:val="00FE4150"/>
    <w:rsid w:val="00FF2F47"/>
    <w:rsid w:val="00FF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250A"/>
  <w15:docId w15:val="{7870D647-2CF9-466A-B69B-E6A8F1FE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77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Mario.Reveli</dc:creator>
  <cp:lastModifiedBy>Laura Lajthia</cp:lastModifiedBy>
  <cp:revision>3</cp:revision>
  <dcterms:created xsi:type="dcterms:W3CDTF">2025-11-13T13:49:00Z</dcterms:created>
  <dcterms:modified xsi:type="dcterms:W3CDTF">2025-11-13T14:25:00Z</dcterms:modified>
</cp:coreProperties>
</file>