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75"/>
        <w:gridCol w:w="2160"/>
        <w:gridCol w:w="1350"/>
        <w:gridCol w:w="2610"/>
        <w:gridCol w:w="1530"/>
        <w:gridCol w:w="1134"/>
      </w:tblGrid>
      <w:tr w:rsidR="00534CBD" w:rsidRPr="00816992" w:rsidTr="006F0404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Nr. Rendor</w:t>
            </w:r>
          </w:p>
        </w:tc>
        <w:tc>
          <w:tcPr>
            <w:tcW w:w="137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Data e 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6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Objekti</w:t>
            </w:r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i</w:t>
            </w:r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35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Data e 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</w:p>
        </w:tc>
        <w:tc>
          <w:tcPr>
            <w:tcW w:w="261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</w:p>
        </w:tc>
        <w:tc>
          <w:tcPr>
            <w:tcW w:w="153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 e 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Tarifa</w:t>
            </w:r>
          </w:p>
        </w:tc>
      </w:tr>
      <w:tr w:rsidR="00534CBD" w:rsidRPr="00816992" w:rsidTr="006F0404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E4F32" w:rsidRPr="00C6643F" w:rsidRDefault="00142F6F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2F5CC6" w:rsidRPr="00A978F8" w:rsidRDefault="00142F6F" w:rsidP="0014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Fier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subjektin 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Moena sh.p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350" w:type="dxa"/>
          </w:tcPr>
          <w:p w:rsidR="00CE4F32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1570E2" w:rsidRPr="00A978F8" w:rsidRDefault="00032BE5" w:rsidP="00032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6F0404">
        <w:trPr>
          <w:trHeight w:val="3698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5" w:type="dxa"/>
          </w:tcPr>
          <w:p w:rsidR="00CE4F32" w:rsidRPr="00C6643F" w:rsidRDefault="00142F6F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CE4F32" w:rsidRPr="00A978F8" w:rsidRDefault="00142F6F" w:rsidP="00142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Albkonstruktion.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50" w:type="dxa"/>
          </w:tcPr>
          <w:p w:rsidR="00CE4F32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D45D55" w:rsidRPr="00A978F8" w:rsidRDefault="00032BE5" w:rsidP="00AB5DCD">
            <w:pPr>
              <w:pStyle w:val="NormalWeb"/>
              <w:spacing w:before="0" w:beforeAutospacing="0" w:after="0" w:afterAutospacing="0"/>
              <w:jc w:val="both"/>
            </w:pPr>
            <w:r>
              <w:t>Drejtoria e P</w:t>
            </w:r>
            <w:r w:rsidR="00253BF2">
              <w:t>ë</w:t>
            </w:r>
            <w:r>
              <w:t>rgjithshme e P</w:t>
            </w:r>
            <w:r w:rsidR="00253BF2">
              <w:t>ë</w:t>
            </w:r>
            <w:r>
              <w:t>rmbarimit pasi ka vler</w:t>
            </w:r>
            <w:r w:rsidR="00253BF2">
              <w:t>ë</w:t>
            </w:r>
            <w:r>
              <w:t>suar t</w:t>
            </w:r>
            <w:r w:rsidR="00253BF2">
              <w:t>ë</w:t>
            </w:r>
            <w:r>
              <w:t xml:space="preserve"> gjitha rastet e p</w:t>
            </w:r>
            <w:r w:rsidR="00253BF2">
              <w:t>ë</w:t>
            </w:r>
            <w:r>
              <w:t>rcjella nga AIF, kthim p</w:t>
            </w:r>
            <w:r w:rsidR="00253BF2">
              <w:t>ë</w:t>
            </w:r>
            <w:r>
              <w:t>rgjigjet e zyrave p</w:t>
            </w:r>
            <w:r w:rsidR="00253BF2">
              <w:t>ë</w:t>
            </w:r>
            <w:r>
              <w:t>rmbarimore dhe ka analizuar baz</w:t>
            </w:r>
            <w:r w:rsidR="00253BF2">
              <w:t>ë</w:t>
            </w:r>
            <w:r>
              <w:t>n ligjore n</w:t>
            </w:r>
            <w:r w:rsidR="00253BF2">
              <w:t>ë</w:t>
            </w:r>
            <w:r>
              <w:t xml:space="preserve"> lidhje me pretendimet e AIF, I ka b</w:t>
            </w:r>
            <w:r w:rsidR="00253BF2">
              <w:t>ë</w:t>
            </w:r>
            <w:r>
              <w:t>r</w:t>
            </w:r>
            <w:r w:rsidR="00253BF2">
              <w:t>ë</w:t>
            </w:r>
            <w:r>
              <w:t xml:space="preserve"> me dije k</w:t>
            </w:r>
            <w:r w:rsidR="00253BF2">
              <w:t>ë</w:t>
            </w:r>
            <w:r>
              <w:t>saj t</w:t>
            </w:r>
            <w:r w:rsidR="00253BF2">
              <w:t>ë</w:t>
            </w:r>
            <w:r>
              <w:t xml:space="preserve"> fundit se p</w:t>
            </w:r>
            <w:r w:rsidR="00253BF2">
              <w:t>ë</w:t>
            </w:r>
            <w:r>
              <w:t>rmbaruesit gjyq</w:t>
            </w:r>
            <w:r w:rsidR="00253BF2">
              <w:t>ë</w:t>
            </w:r>
            <w:r>
              <w:t>sor zbatojn</w:t>
            </w:r>
            <w:r w:rsidR="00253BF2">
              <w:t>ë</w:t>
            </w:r>
            <w:r>
              <w:t xml:space="preserve"> titullin ekzekutiv ashtu sic e kap</w:t>
            </w:r>
            <w:r w:rsidR="00253BF2">
              <w:t>ë</w:t>
            </w:r>
            <w:r>
              <w:t>rcaktuar gjykata. T</w:t>
            </w:r>
            <w:r w:rsidR="00253BF2">
              <w:t>ë</w:t>
            </w:r>
            <w:r>
              <w:t xml:space="preserve"> gjitha k</w:t>
            </w:r>
            <w:r w:rsidR="00253BF2">
              <w:t>ë</w:t>
            </w:r>
            <w:r>
              <w:t>rkesat p</w:t>
            </w:r>
            <w:r w:rsidR="00253BF2">
              <w:t>ë</w:t>
            </w:r>
            <w:r>
              <w:t xml:space="preserve">r llogaritje kamatash, </w:t>
            </w:r>
            <w:r>
              <w:lastRenderedPageBreak/>
              <w:t>shtimi, pak</w:t>
            </w:r>
            <w:r w:rsidR="00253BF2">
              <w:t>ë</w:t>
            </w:r>
            <w:r>
              <w:t>sim detyrimi shqyrtohen nga gjykata si organi q</w:t>
            </w:r>
            <w:r w:rsidR="00253BF2">
              <w:t>ë</w:t>
            </w:r>
            <w:r>
              <w:t xml:space="preserve"> ka nxj</w:t>
            </w:r>
            <w:r w:rsidR="00253BF2">
              <w:t>ë</w:t>
            </w:r>
            <w:r>
              <w:t>rr</w:t>
            </w:r>
            <w:r w:rsidR="00253BF2">
              <w:t>ë</w:t>
            </w:r>
            <w:r>
              <w:t xml:space="preserve"> Urdh</w:t>
            </w:r>
            <w:r w:rsidR="00253BF2">
              <w:t>ë</w:t>
            </w:r>
            <w:r>
              <w:t xml:space="preserve">rin e Ekzekutimit </w:t>
            </w:r>
            <w:r>
              <w:t>dhe jo nga p</w:t>
            </w:r>
            <w:r w:rsidR="00253BF2">
              <w:t>ë</w:t>
            </w:r>
            <w:r>
              <w:t xml:space="preserve">rmbaruesi </w:t>
            </w:r>
            <w:proofErr w:type="gramStart"/>
            <w:r>
              <w:t>gjyq</w:t>
            </w:r>
            <w:r w:rsidR="00253BF2">
              <w:t>ë</w:t>
            </w:r>
            <w:r>
              <w:t xml:space="preserve">sor  </w:t>
            </w:r>
            <w:r>
              <w:t>si</w:t>
            </w:r>
            <w:proofErr w:type="gramEnd"/>
            <w:r>
              <w:t xml:space="preserve"> dhe ka udh</w:t>
            </w:r>
            <w:r w:rsidR="00253BF2">
              <w:t>ë</w:t>
            </w:r>
            <w:r>
              <w:t>zuar zyrat p</w:t>
            </w:r>
            <w:r w:rsidR="00253BF2">
              <w:t>ë</w:t>
            </w:r>
            <w:r>
              <w:t>rmbarimore p</w:t>
            </w:r>
            <w:r w:rsidR="00253BF2">
              <w:t>ë</w:t>
            </w:r>
            <w:r>
              <w:t>r vijimin e procedurave sipas p</w:t>
            </w:r>
            <w:r w:rsidR="00253BF2">
              <w:t>ë</w:t>
            </w:r>
            <w:r>
              <w:t>rcaktimeve t</w:t>
            </w:r>
            <w:r w:rsidR="00253BF2">
              <w:t>ë</w:t>
            </w:r>
            <w:r>
              <w:t xml:space="preserve"> dispozitave t</w:t>
            </w:r>
            <w:r w:rsidR="00253BF2">
              <w:t>ë</w:t>
            </w:r>
            <w:r>
              <w:t xml:space="preserve"> Kodit t</w:t>
            </w:r>
            <w:r w:rsidR="00253BF2">
              <w:t>ë</w:t>
            </w:r>
            <w:r>
              <w:t xml:space="preserve"> Procedur</w:t>
            </w:r>
            <w:r w:rsidR="00253BF2">
              <w:t>ë</w:t>
            </w:r>
            <w:r>
              <w:t>s Civile.</w:t>
            </w:r>
          </w:p>
        </w:tc>
        <w:tc>
          <w:tcPr>
            <w:tcW w:w="1530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6F0404">
        <w:trPr>
          <w:trHeight w:val="3946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E4F32" w:rsidRPr="00C6643F" w:rsidRDefault="00142F6F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DB084E" w:rsidRPr="00A978F8" w:rsidRDefault="00142F6F" w:rsidP="006F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r subjektin “ALB Nd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rtim”.</w:t>
            </w:r>
          </w:p>
        </w:tc>
        <w:tc>
          <w:tcPr>
            <w:tcW w:w="1350" w:type="dxa"/>
          </w:tcPr>
          <w:p w:rsidR="00CE4F32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560B0D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6F0404">
        <w:trPr>
          <w:trHeight w:val="5152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C9323E" w:rsidRPr="00C6643F" w:rsidRDefault="00142F6F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2F5CC6" w:rsidRPr="00A978F8" w:rsidRDefault="00142F6F" w:rsidP="00F0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0404">
              <w:rPr>
                <w:rFonts w:ascii="Times New Roman" w:hAnsi="Times New Roman" w:cs="Times New Roman"/>
                <w:sz w:val="24"/>
                <w:szCs w:val="24"/>
              </w:rPr>
              <w:t>r subjektin “Dajti F.N.”</w:t>
            </w:r>
          </w:p>
        </w:tc>
        <w:tc>
          <w:tcPr>
            <w:tcW w:w="1350" w:type="dxa"/>
          </w:tcPr>
          <w:p w:rsidR="00C9323E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F06F31" w:rsidRPr="00A978F8" w:rsidRDefault="00032BE5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6F0404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75" w:type="dxa"/>
          </w:tcPr>
          <w:p w:rsidR="005913AD" w:rsidRPr="00C6643F" w:rsidRDefault="006F0404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932FC5" w:rsidRPr="00A978F8" w:rsidRDefault="006F0404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“Majlinda Toro PF.”</w:t>
            </w:r>
          </w:p>
        </w:tc>
        <w:tc>
          <w:tcPr>
            <w:tcW w:w="1350" w:type="dxa"/>
          </w:tcPr>
          <w:p w:rsidR="009959BB" w:rsidRPr="00A978F8" w:rsidRDefault="00032BE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9959BB" w:rsidRPr="00A978F8" w:rsidRDefault="00032BE5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 detyrimi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Trajtuar</w:t>
            </w:r>
            <w:r w:rsidR="000C6396">
              <w:rPr>
                <w:rFonts w:ascii="Times New Roman" w:hAnsi="Times New Roman" w:cs="Times New Roman"/>
              </w:rPr>
              <w:t xml:space="preserve"> </w:t>
            </w:r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6F0404">
        <w:trPr>
          <w:trHeight w:val="525"/>
        </w:trPr>
        <w:tc>
          <w:tcPr>
            <w:tcW w:w="1320" w:type="dxa"/>
          </w:tcPr>
          <w:p w:rsidR="00536CA5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36CA5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375" w:type="dxa"/>
          </w:tcPr>
          <w:p w:rsidR="00536CA5" w:rsidRPr="00C6643F" w:rsidRDefault="006F0404" w:rsidP="00A200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932FC5" w:rsidRPr="00A978F8" w:rsidRDefault="006F0404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“Geri 1997 sh.p.k”</w:t>
            </w:r>
          </w:p>
        </w:tc>
        <w:tc>
          <w:tcPr>
            <w:tcW w:w="1350" w:type="dxa"/>
          </w:tcPr>
          <w:p w:rsidR="00536CA5" w:rsidRPr="00A978F8" w:rsidRDefault="00032BE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C34198" w:rsidRPr="00A978F8" w:rsidRDefault="00032BE5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536CA5" w:rsidRPr="00816992" w:rsidRDefault="0021161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536CA5" w:rsidRPr="00816992" w:rsidRDefault="00536CA5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D677B8" w:rsidRPr="00816992" w:rsidTr="006F0404">
        <w:trPr>
          <w:trHeight w:val="2435"/>
        </w:trPr>
        <w:tc>
          <w:tcPr>
            <w:tcW w:w="132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375" w:type="dxa"/>
          </w:tcPr>
          <w:p w:rsidR="00D677B8" w:rsidRPr="00C6643F" w:rsidRDefault="006F0404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D677B8" w:rsidRPr="00A978F8" w:rsidRDefault="006F0404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“ALTA sh.p.k”</w:t>
            </w:r>
          </w:p>
        </w:tc>
        <w:tc>
          <w:tcPr>
            <w:tcW w:w="1350" w:type="dxa"/>
          </w:tcPr>
          <w:p w:rsidR="00D677B8" w:rsidRPr="00A978F8" w:rsidRDefault="00032BE5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06027D" w:rsidRPr="00A978F8" w:rsidRDefault="00032BE5" w:rsidP="0048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Trajtuar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625843" w:rsidRPr="00816992" w:rsidTr="006F0404">
        <w:trPr>
          <w:trHeight w:val="221"/>
        </w:trPr>
        <w:tc>
          <w:tcPr>
            <w:tcW w:w="1320" w:type="dxa"/>
          </w:tcPr>
          <w:p w:rsidR="00625843" w:rsidRDefault="00B53AD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0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625843" w:rsidRPr="00C6643F" w:rsidRDefault="006F040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160" w:type="dxa"/>
          </w:tcPr>
          <w:p w:rsidR="00625843" w:rsidRPr="00A978F8" w:rsidRDefault="006F0404" w:rsidP="00DA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“Aris” sh.p.k.</w:t>
            </w:r>
          </w:p>
        </w:tc>
        <w:tc>
          <w:tcPr>
            <w:tcW w:w="1350" w:type="dxa"/>
          </w:tcPr>
          <w:p w:rsidR="00625843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625843" w:rsidRPr="00A978F8" w:rsidRDefault="00032BE5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 detyrimi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rmbaruesi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625843" w:rsidRPr="00816992" w:rsidRDefault="00B909AE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625843" w:rsidRPr="00816992" w:rsidRDefault="005B7008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EB76DD" w:rsidRPr="00816992" w:rsidTr="006F0404">
        <w:trPr>
          <w:trHeight w:val="191"/>
        </w:trPr>
        <w:tc>
          <w:tcPr>
            <w:tcW w:w="1320" w:type="dxa"/>
          </w:tcPr>
          <w:p w:rsidR="00EB76DD" w:rsidRDefault="0053454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6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5" w:type="dxa"/>
          </w:tcPr>
          <w:p w:rsidR="00EB76DD" w:rsidRPr="00C6643F" w:rsidRDefault="006F0404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EB76DD" w:rsidRPr="00A978F8" w:rsidRDefault="006F0404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mendim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kualifikuar nga Zyra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Durr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sendet e invetarizuara gjat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ekzekutimi vendimi.</w:t>
            </w:r>
          </w:p>
        </w:tc>
        <w:tc>
          <w:tcPr>
            <w:tcW w:w="1350" w:type="dxa"/>
          </w:tcPr>
          <w:p w:rsidR="00EB76DD" w:rsidRPr="00A978F8" w:rsidRDefault="006F0404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610" w:type="dxa"/>
          </w:tcPr>
          <w:p w:rsidR="00EB76DD" w:rsidRPr="00A978F8" w:rsidRDefault="006F0404" w:rsidP="006F0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trajtuar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i ka kthyer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Durr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dispozitave ligjore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parashikua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ra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 Kodin e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gramStart"/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Civile  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gramEnd"/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32BE5"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A07E0" w:rsidRPr="00816992" w:rsidTr="006F0404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5" w:type="dxa"/>
          </w:tcPr>
          <w:p w:rsidR="005A07E0" w:rsidRPr="00C6643F" w:rsidRDefault="00032BE5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5A07E0" w:rsidRPr="00A978F8" w:rsidRDefault="00032BE5" w:rsidP="00032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Elbasan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“Shushica”.</w:t>
            </w:r>
          </w:p>
        </w:tc>
        <w:tc>
          <w:tcPr>
            <w:tcW w:w="1350" w:type="dxa"/>
          </w:tcPr>
          <w:p w:rsidR="005A07E0" w:rsidRPr="00A978F8" w:rsidRDefault="00032BE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5A07E0" w:rsidRPr="00A978F8" w:rsidRDefault="00032BE5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 detyrimi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 e Ekzekutimit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A07E0" w:rsidRPr="00816992" w:rsidTr="006F0404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75" w:type="dxa"/>
          </w:tcPr>
          <w:p w:rsidR="005A07E0" w:rsidRPr="00C6643F" w:rsidRDefault="00032BE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5A07E0" w:rsidRPr="00A978F8" w:rsidRDefault="00032BE5" w:rsidP="00A26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>Fier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 w:rsidR="00A26735">
              <w:rPr>
                <w:rFonts w:ascii="Times New Roman" w:hAnsi="Times New Roman" w:cs="Times New Roman"/>
                <w:sz w:val="24"/>
                <w:szCs w:val="24"/>
              </w:rPr>
              <w:t xml:space="preserve"> “Arturo 07”.</w:t>
            </w:r>
          </w:p>
        </w:tc>
        <w:tc>
          <w:tcPr>
            <w:tcW w:w="1350" w:type="dxa"/>
          </w:tcPr>
          <w:p w:rsidR="005A07E0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5A07E0" w:rsidRPr="00A978F8" w:rsidRDefault="00A26735" w:rsidP="008F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4109EC" w:rsidRPr="00816992" w:rsidTr="006F0404">
        <w:trPr>
          <w:trHeight w:val="191"/>
        </w:trPr>
        <w:tc>
          <w:tcPr>
            <w:tcW w:w="132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75" w:type="dxa"/>
          </w:tcPr>
          <w:p w:rsidR="004109EC" w:rsidRPr="00C6643F" w:rsidRDefault="00032BE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4109EC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Agjencia e Inteligjencës Financiare ka përcjellë pranë Drejtorisë së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“Besa 2001”</w:t>
            </w:r>
          </w:p>
        </w:tc>
        <w:tc>
          <w:tcPr>
            <w:tcW w:w="1350" w:type="dxa"/>
          </w:tcPr>
          <w:p w:rsidR="004109EC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25.09.2025</w:t>
            </w:r>
          </w:p>
        </w:tc>
        <w:tc>
          <w:tcPr>
            <w:tcW w:w="2610" w:type="dxa"/>
          </w:tcPr>
          <w:p w:rsidR="004109EC" w:rsidRPr="00A978F8" w:rsidRDefault="00A26735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rgjigjet e zyrave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DB1790" w:rsidRPr="00816992" w:rsidTr="006F0404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75" w:type="dxa"/>
          </w:tcPr>
          <w:p w:rsidR="00DB1790" w:rsidRPr="00C6643F" w:rsidRDefault="00A2673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DB1790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“Malaj p.f”</w:t>
            </w:r>
          </w:p>
        </w:tc>
        <w:tc>
          <w:tcPr>
            <w:tcW w:w="1350" w:type="dxa"/>
          </w:tcPr>
          <w:p w:rsidR="00DB1790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DB1790" w:rsidRPr="00A978F8" w:rsidRDefault="00A26735" w:rsidP="007A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si dhe 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DB1790" w:rsidRPr="00816992" w:rsidTr="006F0404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75" w:type="dxa"/>
          </w:tcPr>
          <w:p w:rsidR="00DB1790" w:rsidRPr="00C6643F" w:rsidRDefault="00A2673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DB1790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‘Balkimo” sh.p.k.</w:t>
            </w:r>
          </w:p>
        </w:tc>
        <w:tc>
          <w:tcPr>
            <w:tcW w:w="1350" w:type="dxa"/>
          </w:tcPr>
          <w:p w:rsidR="00DB1790" w:rsidRPr="00A978F8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DB1790" w:rsidRPr="00A978F8" w:rsidRDefault="00A26735" w:rsidP="007A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13D12" w:rsidRPr="00816992" w:rsidTr="006F0404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75" w:type="dxa"/>
          </w:tcPr>
          <w:p w:rsidR="00513D12" w:rsidRDefault="00A2673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513D12" w:rsidRDefault="00A26735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“Shushica”</w:t>
            </w:r>
          </w:p>
        </w:tc>
        <w:tc>
          <w:tcPr>
            <w:tcW w:w="1350" w:type="dxa"/>
          </w:tcPr>
          <w:p w:rsidR="00513D12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25.09.2025</w:t>
            </w:r>
          </w:p>
        </w:tc>
        <w:tc>
          <w:tcPr>
            <w:tcW w:w="2610" w:type="dxa"/>
          </w:tcPr>
          <w:p w:rsidR="00513D12" w:rsidRDefault="00A26735" w:rsidP="00762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13D12" w:rsidRPr="00816992" w:rsidTr="006F0404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75" w:type="dxa"/>
          </w:tcPr>
          <w:p w:rsidR="00513D12" w:rsidRDefault="00A2673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513D12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“Elektronik Casino”</w:t>
            </w:r>
          </w:p>
        </w:tc>
        <w:tc>
          <w:tcPr>
            <w:tcW w:w="1350" w:type="dxa"/>
          </w:tcPr>
          <w:p w:rsidR="00513D12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513D12" w:rsidRDefault="00A26735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513D12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6F0404">
        <w:trPr>
          <w:trHeight w:val="191"/>
        </w:trPr>
        <w:tc>
          <w:tcPr>
            <w:tcW w:w="1320" w:type="dxa"/>
          </w:tcPr>
          <w:p w:rsidR="001036AC" w:rsidRDefault="001036A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375" w:type="dxa"/>
          </w:tcPr>
          <w:p w:rsidR="001036AC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036AC" w:rsidRDefault="00A26735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“P-Panel 08”</w:t>
            </w:r>
          </w:p>
        </w:tc>
        <w:tc>
          <w:tcPr>
            <w:tcW w:w="1350" w:type="dxa"/>
          </w:tcPr>
          <w:p w:rsidR="001036AC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610" w:type="dxa"/>
          </w:tcPr>
          <w:p w:rsidR="001036AC" w:rsidRDefault="00A26735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1036AC" w:rsidRDefault="001036A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6F0404">
        <w:trPr>
          <w:trHeight w:val="191"/>
        </w:trPr>
        <w:tc>
          <w:tcPr>
            <w:tcW w:w="132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375" w:type="dxa"/>
          </w:tcPr>
          <w:p w:rsidR="001036AC" w:rsidRDefault="00A26735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2160" w:type="dxa"/>
          </w:tcPr>
          <w:p w:rsidR="001036AC" w:rsidRDefault="00A26735" w:rsidP="009F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informacion</w:t>
            </w:r>
            <w:r w:rsidR="00EC03CA">
              <w:rPr>
                <w:rFonts w:ascii="Times New Roman" w:hAnsi="Times New Roman" w:cs="Times New Roman"/>
                <w:sz w:val="24"/>
                <w:szCs w:val="24"/>
              </w:rPr>
              <w:t xml:space="preserve"> nga AHZBR mbi procedurat e ndjk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eura nga Zyra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Dib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C03C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C03CA">
              <w:rPr>
                <w:rFonts w:ascii="Times New Roman" w:hAnsi="Times New Roman" w:cs="Times New Roman"/>
                <w:sz w:val="24"/>
                <w:szCs w:val="24"/>
              </w:rPr>
              <w:t>r subjektin fizik Izet Selxhaferri.</w:t>
            </w:r>
          </w:p>
        </w:tc>
        <w:tc>
          <w:tcPr>
            <w:tcW w:w="1350" w:type="dxa"/>
          </w:tcPr>
          <w:p w:rsidR="001036AC" w:rsidRDefault="00A26735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610" w:type="dxa"/>
          </w:tcPr>
          <w:p w:rsidR="001036AC" w:rsidRDefault="00EC03CA" w:rsidP="005D5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 ana e Drejtoris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i 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kthyer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rgjigje AZHBR </w:t>
            </w:r>
            <w:r w:rsidR="005D52E0">
              <w:rPr>
                <w:rFonts w:ascii="Times New Roman" w:hAnsi="Times New Roman" w:cs="Times New Roman"/>
                <w:sz w:val="24"/>
                <w:szCs w:val="24"/>
              </w:rPr>
              <w:t>se veprimet procedurale jan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D52E0">
              <w:rPr>
                <w:rFonts w:ascii="Times New Roman" w:hAnsi="Times New Roman" w:cs="Times New Roman"/>
                <w:sz w:val="24"/>
                <w:szCs w:val="24"/>
              </w:rPr>
              <w:t xml:space="preserve"> kryer konform dispozitave ligjore dhe se 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>arsyet e msoekzekutimit kan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mungesa e pasuris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luajtshme dhe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paluajt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>shme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21C5C">
              <w:rPr>
                <w:rFonts w:ascii="Times New Roman" w:hAnsi="Times New Roman" w:cs="Times New Roman"/>
                <w:sz w:val="24"/>
                <w:szCs w:val="24"/>
              </w:rPr>
              <w:t xml:space="preserve"> sekuestrueshme.</w:t>
            </w:r>
          </w:p>
        </w:tc>
        <w:tc>
          <w:tcPr>
            <w:tcW w:w="153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6F0404">
        <w:trPr>
          <w:trHeight w:val="191"/>
        </w:trPr>
        <w:tc>
          <w:tcPr>
            <w:tcW w:w="132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375" w:type="dxa"/>
          </w:tcPr>
          <w:p w:rsidR="001036AC" w:rsidRDefault="00C21C5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160" w:type="dxa"/>
          </w:tcPr>
          <w:p w:rsidR="001036AC" w:rsidRDefault="00C21C5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Inteligjencës Financiare ka përcjellë pranë Drejtorisë së Përgjithshme të Përmbarimit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Tiran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Dehar Muça.</w:t>
            </w:r>
          </w:p>
        </w:tc>
        <w:tc>
          <w:tcPr>
            <w:tcW w:w="1350" w:type="dxa"/>
          </w:tcPr>
          <w:p w:rsidR="001036AC" w:rsidRDefault="00C21C5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610" w:type="dxa"/>
          </w:tcPr>
          <w:p w:rsidR="001036AC" w:rsidRDefault="00C21C5C" w:rsidP="00AE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pasi ka vler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suar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rastet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rcjella nga AIF, kthim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rgjigjet e zyrave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dhe ka analizuar baz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ligjore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pretendimet e AIF, I ka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zbatojn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titullin ekzekutiv ashtu sic e kap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 gjykata.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llogaritje kamatash, shtimi, pak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detyrimi shqyrtohen nga gjykata si organi 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nxj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 e Ekzekutimit dhe jo nga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ka udh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zuar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6F0404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75" w:type="dxa"/>
          </w:tcPr>
          <w:p w:rsidR="00762550" w:rsidRDefault="00C21C5C" w:rsidP="00E7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60" w:type="dxa"/>
          </w:tcPr>
          <w:p w:rsidR="00762550" w:rsidRDefault="00E77C3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nga shtetasi A.J Zyra 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Sarand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762550" w:rsidRDefault="00E77C3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610" w:type="dxa"/>
          </w:tcPr>
          <w:p w:rsidR="00762550" w:rsidRDefault="00E77C30" w:rsidP="00E7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analizimit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dokumentacionit, iu b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ankuesit se duhet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paraqitet pran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pasi ka 10 vjet pa u paraqitur dhe titulli ekzekutiv ka ngelur pa u ekzekutuar per shkak te munges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ekspertit.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762550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6F0404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75" w:type="dxa"/>
          </w:tcPr>
          <w:p w:rsidR="00762550" w:rsidRDefault="00E77C30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2160" w:type="dxa"/>
          </w:tcPr>
          <w:p w:rsidR="00762550" w:rsidRDefault="00E77C30" w:rsidP="00E76BA2">
            <w:pPr>
              <w:tabs>
                <w:tab w:val="left" w:pos="15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94F">
              <w:rPr>
                <w:rFonts w:ascii="Times New Roman" w:hAnsi="Times New Roman" w:cs="Times New Roman"/>
                <w:sz w:val="24"/>
                <w:szCs w:val="24"/>
              </w:rPr>
              <w:t>nga shtetasi H.H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D494F">
              <w:rPr>
                <w:rFonts w:ascii="Times New Roman" w:hAnsi="Times New Roman" w:cs="Times New Roman"/>
                <w:sz w:val="24"/>
                <w:szCs w:val="24"/>
              </w:rPr>
              <w:t>r tejkalimin</w:t>
            </w:r>
            <w:r w:rsidR="00975521">
              <w:rPr>
                <w:rFonts w:ascii="Times New Roman" w:hAnsi="Times New Roman" w:cs="Times New Roman"/>
                <w:sz w:val="24"/>
                <w:szCs w:val="24"/>
              </w:rPr>
              <w:t xml:space="preserve"> e urdh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75521">
              <w:rPr>
                <w:rFonts w:ascii="Times New Roman" w:hAnsi="Times New Roman" w:cs="Times New Roman"/>
                <w:sz w:val="24"/>
                <w:szCs w:val="24"/>
              </w:rPr>
              <w:t>rit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75521">
              <w:rPr>
                <w:rFonts w:ascii="Times New Roman" w:hAnsi="Times New Roman" w:cs="Times New Roman"/>
                <w:sz w:val="24"/>
                <w:szCs w:val="24"/>
              </w:rPr>
              <w:t xml:space="preserve"> ekzekutimit</w:t>
            </w:r>
          </w:p>
        </w:tc>
        <w:tc>
          <w:tcPr>
            <w:tcW w:w="1350" w:type="dxa"/>
          </w:tcPr>
          <w:p w:rsidR="00762550" w:rsidRDefault="0097552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610" w:type="dxa"/>
          </w:tcPr>
          <w:p w:rsidR="00762550" w:rsidRDefault="00975521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analizmit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veprimeve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rmbarimore, nga ana e Drejtoris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rmbarimit 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njoftuar ankuesi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fillimin e hetimit displinor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rmbaruesin gyq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sipas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ligjit 8/2023.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762550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6F0404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375" w:type="dxa"/>
          </w:tcPr>
          <w:p w:rsidR="00762550" w:rsidRDefault="00975521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160" w:type="dxa"/>
          </w:tcPr>
          <w:p w:rsidR="00762550" w:rsidRDefault="0097552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Shoq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 Credit al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pran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rmbarimor </w:t>
            </w:r>
          </w:p>
        </w:tc>
        <w:tc>
          <w:tcPr>
            <w:tcW w:w="1350" w:type="dxa"/>
          </w:tcPr>
          <w:p w:rsidR="00762550" w:rsidRDefault="0097552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610" w:type="dxa"/>
          </w:tcPr>
          <w:p w:rsidR="00762550" w:rsidRDefault="00975521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verifikimit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Zyrat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rmbarimore, 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kthyer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se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rbimin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 Gjyq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Shtet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 nuk ka titull ekzekutiv me pal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Credit al.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762550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E76BA2" w:rsidRPr="00816992" w:rsidTr="006F0404">
        <w:trPr>
          <w:trHeight w:val="191"/>
        </w:trPr>
        <w:tc>
          <w:tcPr>
            <w:tcW w:w="132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375" w:type="dxa"/>
          </w:tcPr>
          <w:p w:rsidR="00E76BA2" w:rsidRDefault="00253BF2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160" w:type="dxa"/>
          </w:tcPr>
          <w:p w:rsidR="00E76BA2" w:rsidRDefault="006F150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n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 t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253BF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 ekzekutiv nga AV. Vjollca Elezaj.</w:t>
            </w:r>
          </w:p>
        </w:tc>
        <w:tc>
          <w:tcPr>
            <w:tcW w:w="1350" w:type="dxa"/>
          </w:tcPr>
          <w:p w:rsidR="00E76BA2" w:rsidRDefault="00E76BA2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76BA2" w:rsidRDefault="00253BF2" w:rsidP="0098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Përgjithshme e Përmbarimit i ka bërë me dije kërkueses se duhet të depozitoj dokumentacionin në zyrën kompetente sipas kërkesave të nenit 525 të Kodit të Procedurës Civile.</w:t>
            </w:r>
          </w:p>
        </w:tc>
        <w:tc>
          <w:tcPr>
            <w:tcW w:w="153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2BE5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7EB1"/>
    <w:rsid w:val="000F31CF"/>
    <w:rsid w:val="000F49FD"/>
    <w:rsid w:val="000F6A23"/>
    <w:rsid w:val="000F7631"/>
    <w:rsid w:val="00100BB9"/>
    <w:rsid w:val="00102D0B"/>
    <w:rsid w:val="001036AC"/>
    <w:rsid w:val="001062CF"/>
    <w:rsid w:val="00111F4F"/>
    <w:rsid w:val="00116EE1"/>
    <w:rsid w:val="00117E1F"/>
    <w:rsid w:val="00117E3B"/>
    <w:rsid w:val="00124C1B"/>
    <w:rsid w:val="0012553B"/>
    <w:rsid w:val="00127E3E"/>
    <w:rsid w:val="0013061A"/>
    <w:rsid w:val="00131295"/>
    <w:rsid w:val="00132A17"/>
    <w:rsid w:val="00137447"/>
    <w:rsid w:val="00137B1C"/>
    <w:rsid w:val="0014030C"/>
    <w:rsid w:val="00142F6F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3BF2"/>
    <w:rsid w:val="002563FA"/>
    <w:rsid w:val="00256D2A"/>
    <w:rsid w:val="00263CE1"/>
    <w:rsid w:val="00266E01"/>
    <w:rsid w:val="00272D6A"/>
    <w:rsid w:val="00274D01"/>
    <w:rsid w:val="00280EE2"/>
    <w:rsid w:val="002826BE"/>
    <w:rsid w:val="0028306D"/>
    <w:rsid w:val="002840BC"/>
    <w:rsid w:val="00286AE1"/>
    <w:rsid w:val="002A3B97"/>
    <w:rsid w:val="002A513A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6055E"/>
    <w:rsid w:val="00560B0D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3185"/>
    <w:rsid w:val="005C48D5"/>
    <w:rsid w:val="005C5C6C"/>
    <w:rsid w:val="005C6823"/>
    <w:rsid w:val="005D309A"/>
    <w:rsid w:val="005D52E0"/>
    <w:rsid w:val="005D794F"/>
    <w:rsid w:val="005E7E6E"/>
    <w:rsid w:val="005F5A43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631B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E4204"/>
    <w:rsid w:val="006F0404"/>
    <w:rsid w:val="006F0D38"/>
    <w:rsid w:val="006F150A"/>
    <w:rsid w:val="006F44F5"/>
    <w:rsid w:val="00706D1B"/>
    <w:rsid w:val="00724013"/>
    <w:rsid w:val="00732C01"/>
    <w:rsid w:val="00751ADC"/>
    <w:rsid w:val="0075348D"/>
    <w:rsid w:val="00753931"/>
    <w:rsid w:val="00762550"/>
    <w:rsid w:val="00766967"/>
    <w:rsid w:val="007702B7"/>
    <w:rsid w:val="0077572D"/>
    <w:rsid w:val="00781683"/>
    <w:rsid w:val="007849D0"/>
    <w:rsid w:val="00790CC5"/>
    <w:rsid w:val="007949B0"/>
    <w:rsid w:val="007973E7"/>
    <w:rsid w:val="007976EB"/>
    <w:rsid w:val="007A2D13"/>
    <w:rsid w:val="007A5A76"/>
    <w:rsid w:val="007A7068"/>
    <w:rsid w:val="007A7A00"/>
    <w:rsid w:val="007D2DCD"/>
    <w:rsid w:val="007D4F24"/>
    <w:rsid w:val="007E1D92"/>
    <w:rsid w:val="007E4349"/>
    <w:rsid w:val="007E6F02"/>
    <w:rsid w:val="007F4637"/>
    <w:rsid w:val="007F5006"/>
    <w:rsid w:val="007F57C5"/>
    <w:rsid w:val="007F7A62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4E00"/>
    <w:rsid w:val="008C5FE0"/>
    <w:rsid w:val="008F2F9A"/>
    <w:rsid w:val="008F2FF8"/>
    <w:rsid w:val="008F3CA9"/>
    <w:rsid w:val="008F6A32"/>
    <w:rsid w:val="00903EFF"/>
    <w:rsid w:val="009118D6"/>
    <w:rsid w:val="0091440C"/>
    <w:rsid w:val="00916C89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63DCD"/>
    <w:rsid w:val="00970124"/>
    <w:rsid w:val="00972285"/>
    <w:rsid w:val="00975521"/>
    <w:rsid w:val="00975D63"/>
    <w:rsid w:val="009807BA"/>
    <w:rsid w:val="009823DB"/>
    <w:rsid w:val="00982BEB"/>
    <w:rsid w:val="009848C7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D494F"/>
    <w:rsid w:val="009F194F"/>
    <w:rsid w:val="009F6860"/>
    <w:rsid w:val="009F6C8C"/>
    <w:rsid w:val="00A02CBC"/>
    <w:rsid w:val="00A06B9F"/>
    <w:rsid w:val="00A12852"/>
    <w:rsid w:val="00A16DB9"/>
    <w:rsid w:val="00A16E2C"/>
    <w:rsid w:val="00A17107"/>
    <w:rsid w:val="00A17784"/>
    <w:rsid w:val="00A200D6"/>
    <w:rsid w:val="00A21942"/>
    <w:rsid w:val="00A252E1"/>
    <w:rsid w:val="00A2648E"/>
    <w:rsid w:val="00A26735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7377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E18F7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67E58"/>
    <w:rsid w:val="00B73495"/>
    <w:rsid w:val="00B74E13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5BEA"/>
    <w:rsid w:val="00BE6C87"/>
    <w:rsid w:val="00BE7ACE"/>
    <w:rsid w:val="00BF0A40"/>
    <w:rsid w:val="00BF4744"/>
    <w:rsid w:val="00C0231E"/>
    <w:rsid w:val="00C02A2C"/>
    <w:rsid w:val="00C05F8D"/>
    <w:rsid w:val="00C13C68"/>
    <w:rsid w:val="00C14757"/>
    <w:rsid w:val="00C21C5C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9365C"/>
    <w:rsid w:val="00D96483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D1207"/>
    <w:rsid w:val="00DF03DA"/>
    <w:rsid w:val="00E03A56"/>
    <w:rsid w:val="00E20D52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63BCA"/>
    <w:rsid w:val="00E7642A"/>
    <w:rsid w:val="00E76BA2"/>
    <w:rsid w:val="00E77C30"/>
    <w:rsid w:val="00E81A72"/>
    <w:rsid w:val="00E82C34"/>
    <w:rsid w:val="00E83180"/>
    <w:rsid w:val="00E93D29"/>
    <w:rsid w:val="00EA0C4E"/>
    <w:rsid w:val="00EA0DF6"/>
    <w:rsid w:val="00EA3996"/>
    <w:rsid w:val="00EA51F5"/>
    <w:rsid w:val="00EB6C8A"/>
    <w:rsid w:val="00EB76DD"/>
    <w:rsid w:val="00EC0059"/>
    <w:rsid w:val="00EC03CA"/>
    <w:rsid w:val="00EC06A9"/>
    <w:rsid w:val="00EC17AA"/>
    <w:rsid w:val="00EC2B8E"/>
    <w:rsid w:val="00EC4958"/>
    <w:rsid w:val="00EC5690"/>
    <w:rsid w:val="00ED53E0"/>
    <w:rsid w:val="00ED72EA"/>
    <w:rsid w:val="00EE0EDC"/>
    <w:rsid w:val="00EE58AA"/>
    <w:rsid w:val="00EE5B4B"/>
    <w:rsid w:val="00EE5D46"/>
    <w:rsid w:val="00EE65A2"/>
    <w:rsid w:val="00EF278C"/>
    <w:rsid w:val="00EF346E"/>
    <w:rsid w:val="00EF6C7E"/>
    <w:rsid w:val="00EF7391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7A82"/>
    <w:rsid w:val="00FD1610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AB4E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6</cp:revision>
  <dcterms:created xsi:type="dcterms:W3CDTF">2025-10-17T06:13:00Z</dcterms:created>
  <dcterms:modified xsi:type="dcterms:W3CDTF">2025-10-17T09:58:00Z</dcterms:modified>
</cp:coreProperties>
</file>