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CF6AD1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675" w:type="dxa"/>
          </w:tcPr>
          <w:p w:rsidR="002F5CC6" w:rsidRPr="00816992" w:rsidRDefault="00CF6AD1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CE4F32" w:rsidRPr="00816992" w:rsidRDefault="00CF6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927" w:type="dxa"/>
          </w:tcPr>
          <w:p w:rsidR="001570E2" w:rsidRPr="006311F6" w:rsidRDefault="00CF6AD1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verifikimet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675" w:type="dxa"/>
          </w:tcPr>
          <w:p w:rsidR="00CE4F32" w:rsidRPr="00816992" w:rsidRDefault="00C13C68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 M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E4F32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927" w:type="dxa"/>
          </w:tcPr>
          <w:p w:rsidR="006311F6" w:rsidRPr="006311F6" w:rsidRDefault="00C13C68" w:rsidP="00C13C6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Pas </w:t>
            </w:r>
            <w:proofErr w:type="spellStart"/>
            <w:r>
              <w:t>kryerjes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A65305">
              <w:t>ë</w:t>
            </w:r>
            <w:proofErr w:type="spellEnd"/>
            <w:r>
              <w:t xml:space="preserve"> </w:t>
            </w:r>
            <w:proofErr w:type="spellStart"/>
            <w:r>
              <w:t>verifikimit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A65305">
              <w:t>ë</w:t>
            </w:r>
            <w:proofErr w:type="spellEnd"/>
            <w:r>
              <w:t xml:space="preserve">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A65305">
              <w:t>ë</w:t>
            </w:r>
            <w:r>
              <w:t>rmbarimore</w:t>
            </w:r>
            <w:proofErr w:type="spellEnd"/>
            <w:r>
              <w:t xml:space="preserve"> DPP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A65305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ankueses</w:t>
            </w:r>
            <w:proofErr w:type="spellEnd"/>
            <w:r>
              <w:t xml:space="preserve"> duke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A65305">
              <w:t>ë</w:t>
            </w:r>
            <w:r>
              <w:t>r</w:t>
            </w:r>
            <w:r w:rsidR="00A65305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se </w:t>
            </w:r>
            <w:proofErr w:type="spellStart"/>
            <w:r>
              <w:t>veprimet</w:t>
            </w:r>
            <w:proofErr w:type="spellEnd"/>
            <w:r>
              <w:t xml:space="preserve"> </w:t>
            </w:r>
            <w:proofErr w:type="spellStart"/>
            <w:r>
              <w:t>procedurale</w:t>
            </w:r>
            <w:proofErr w:type="spellEnd"/>
            <w:r>
              <w:t xml:space="preserve"> </w:t>
            </w:r>
            <w:proofErr w:type="spellStart"/>
            <w:r>
              <w:t>jan</w:t>
            </w:r>
            <w:r w:rsidR="00A65305">
              <w:t>ë</w:t>
            </w:r>
            <w:proofErr w:type="spellEnd"/>
            <w:r>
              <w:t xml:space="preserve"> </w:t>
            </w:r>
            <w:proofErr w:type="spellStart"/>
            <w:r>
              <w:t>kryer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A65305">
              <w:t>ë</w:t>
            </w:r>
            <w:proofErr w:type="spellEnd"/>
            <w:r>
              <w:t xml:space="preserve"> </w:t>
            </w:r>
            <w:proofErr w:type="spellStart"/>
            <w:r>
              <w:t>zbatim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A65305">
              <w:t>ë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A65305">
              <w:t>ë</w:t>
            </w:r>
            <w:r>
              <w:t>sor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1675" w:type="dxa"/>
          </w:tcPr>
          <w:p w:rsidR="002F5CC6" w:rsidRPr="00816992" w:rsidRDefault="00C13C6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Jurdiksionit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H.M</w:t>
            </w:r>
          </w:p>
        </w:tc>
        <w:tc>
          <w:tcPr>
            <w:tcW w:w="1303" w:type="dxa"/>
          </w:tcPr>
          <w:p w:rsidR="00CE4F32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927" w:type="dxa"/>
          </w:tcPr>
          <w:p w:rsidR="00CE4F32" w:rsidRPr="006311F6" w:rsidRDefault="00C13C68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Arshiv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H.M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1675" w:type="dxa"/>
          </w:tcPr>
          <w:p w:rsidR="002F5CC6" w:rsidRPr="00816992" w:rsidRDefault="00C13C6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A.C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9323E" w:rsidRPr="00816992" w:rsidRDefault="00C13C6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927" w:type="dxa"/>
          </w:tcPr>
          <w:p w:rsidR="00C9323E" w:rsidRPr="00816992" w:rsidRDefault="00EC2B8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rmbushen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nenit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510, 515 e </w:t>
            </w:r>
            <w:proofErr w:type="spellStart"/>
            <w:r>
              <w:rPr>
                <w:rFonts w:ascii="Times New Roman" w:hAnsi="Times New Roman" w:cs="Times New Roman"/>
              </w:rPr>
              <w:t>vijues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EC2B8E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05.06.2024</w:t>
            </w:r>
          </w:p>
        </w:tc>
        <w:tc>
          <w:tcPr>
            <w:tcW w:w="1675" w:type="dxa"/>
          </w:tcPr>
          <w:p w:rsidR="00932FC5" w:rsidRPr="00816992" w:rsidRDefault="00EC2B8E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Studio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Soko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&amp;Lo I </w:t>
            </w:r>
            <w:proofErr w:type="spellStart"/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DPP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sakt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detyrimit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pran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Durr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9959BB" w:rsidRPr="00816992" w:rsidRDefault="00EC2B8E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10.06.2024</w:t>
            </w:r>
          </w:p>
        </w:tc>
        <w:tc>
          <w:tcPr>
            <w:tcW w:w="2927" w:type="dxa"/>
          </w:tcPr>
          <w:p w:rsidR="009959BB" w:rsidRPr="00816992" w:rsidRDefault="00EC2B8E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vler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EC2B8E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06.06.2024</w:t>
            </w:r>
          </w:p>
        </w:tc>
        <w:tc>
          <w:tcPr>
            <w:tcW w:w="1675" w:type="dxa"/>
          </w:tcPr>
          <w:p w:rsidR="00932FC5" w:rsidRPr="00816992" w:rsidRDefault="00EC2B8E" w:rsidP="00EC2B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Jurdiksionit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Shkod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P.M</w:t>
            </w:r>
          </w:p>
        </w:tc>
        <w:tc>
          <w:tcPr>
            <w:tcW w:w="1303" w:type="dxa"/>
          </w:tcPr>
          <w:p w:rsidR="00536CA5" w:rsidRPr="00816992" w:rsidRDefault="001977E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11.06.2024</w:t>
            </w:r>
          </w:p>
        </w:tc>
        <w:tc>
          <w:tcPr>
            <w:tcW w:w="2927" w:type="dxa"/>
          </w:tcPr>
          <w:p w:rsidR="00C34198" w:rsidRPr="00816992" w:rsidRDefault="001977E5" w:rsidP="00197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Arshiv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653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P.V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EC2B8E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07.06.2024</w:t>
            </w:r>
          </w:p>
        </w:tc>
        <w:tc>
          <w:tcPr>
            <w:tcW w:w="1675" w:type="dxa"/>
          </w:tcPr>
          <w:p w:rsidR="00D677B8" w:rsidRPr="00816992" w:rsidRDefault="001977E5" w:rsidP="008607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G.B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mosveprim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Tiran</w:t>
            </w:r>
            <w:r w:rsidR="00A65305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303" w:type="dxa"/>
          </w:tcPr>
          <w:p w:rsidR="00D677B8" w:rsidRPr="00816992" w:rsidRDefault="001977E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26.06.2024</w:t>
            </w:r>
          </w:p>
        </w:tc>
        <w:tc>
          <w:tcPr>
            <w:tcW w:w="2927" w:type="dxa"/>
          </w:tcPr>
          <w:p w:rsidR="00D677B8" w:rsidRPr="00816992" w:rsidRDefault="001977E5" w:rsidP="00197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Urdh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afat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tij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rfunduar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instancave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zgjatjen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afatit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urdh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1977E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1675" w:type="dxa"/>
          </w:tcPr>
          <w:p w:rsidR="00625843" w:rsidRDefault="001977E5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</w:p>
        </w:tc>
        <w:tc>
          <w:tcPr>
            <w:tcW w:w="1303" w:type="dxa"/>
          </w:tcPr>
          <w:p w:rsidR="00625843" w:rsidRDefault="001977E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927" w:type="dxa"/>
          </w:tcPr>
          <w:p w:rsidR="00625843" w:rsidRDefault="001977E5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1977E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675" w:type="dxa"/>
          </w:tcPr>
          <w:p w:rsidR="00EB76DD" w:rsidRDefault="001977E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IMT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Bashkis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Shkod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EB76DD" w:rsidRDefault="001977E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927" w:type="dxa"/>
          </w:tcPr>
          <w:p w:rsidR="00EB76DD" w:rsidRDefault="001977E5" w:rsidP="00197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verifikmeve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MD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IMT </w:t>
            </w:r>
            <w:proofErr w:type="spellStart"/>
            <w:r>
              <w:rPr>
                <w:rFonts w:ascii="Times New Roman" w:hAnsi="Times New Roman" w:cs="Times New Roman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Shkod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rmbushen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neneve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510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vijues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EC2B8E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675" w:type="dxa"/>
          </w:tcPr>
          <w:p w:rsidR="00575EEA" w:rsidRDefault="00D71A0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ABI Bank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03" w:type="dxa"/>
          </w:tcPr>
          <w:p w:rsidR="00575EEA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927" w:type="dxa"/>
          </w:tcPr>
          <w:p w:rsidR="00575EEA" w:rsidRDefault="00D71A01" w:rsidP="00017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kryerjes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ABI Bank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statusin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actual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675" w:type="dxa"/>
          </w:tcPr>
          <w:p w:rsidR="00DF03DA" w:rsidRDefault="00D71A01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</w:p>
        </w:tc>
        <w:tc>
          <w:tcPr>
            <w:tcW w:w="1303" w:type="dxa"/>
          </w:tcPr>
          <w:p w:rsidR="00A51370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927" w:type="dxa"/>
          </w:tcPr>
          <w:p w:rsidR="00625843" w:rsidRDefault="00D71A01" w:rsidP="00D71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675" w:type="dxa"/>
          </w:tcPr>
          <w:p w:rsidR="00625843" w:rsidRDefault="00D71A01" w:rsidP="008607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pezullim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XH.N</w:t>
            </w:r>
          </w:p>
        </w:tc>
        <w:tc>
          <w:tcPr>
            <w:tcW w:w="1303" w:type="dxa"/>
          </w:tcPr>
          <w:p w:rsidR="00625843" w:rsidRDefault="00D71A0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927" w:type="dxa"/>
          </w:tcPr>
          <w:p w:rsidR="00625843" w:rsidRDefault="00D71A01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vler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06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625843" w:rsidRDefault="00F91E5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675" w:type="dxa"/>
          </w:tcPr>
          <w:p w:rsidR="00625843" w:rsidRDefault="004C6B78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L.H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mospaisjen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</w:p>
        </w:tc>
        <w:tc>
          <w:tcPr>
            <w:tcW w:w="1303" w:type="dxa"/>
          </w:tcPr>
          <w:p w:rsidR="00625843" w:rsidRDefault="004C6B7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927" w:type="dxa"/>
          </w:tcPr>
          <w:p w:rsidR="00625843" w:rsidRDefault="004C6B78" w:rsidP="004C6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ngjitur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rkat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25843" w:rsidRPr="00816992" w:rsidTr="00EC2B8E">
        <w:trPr>
          <w:trHeight w:val="2535"/>
        </w:trPr>
        <w:tc>
          <w:tcPr>
            <w:tcW w:w="1320" w:type="dxa"/>
          </w:tcPr>
          <w:p w:rsidR="00625843" w:rsidRDefault="003A0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625843" w:rsidRDefault="004C6B7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675" w:type="dxa"/>
          </w:tcPr>
          <w:p w:rsidR="00625843" w:rsidRDefault="004C6B7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AKZM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ndiqen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mund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bashk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punimit</w:t>
            </w:r>
            <w:proofErr w:type="spellEnd"/>
          </w:p>
        </w:tc>
        <w:tc>
          <w:tcPr>
            <w:tcW w:w="1303" w:type="dxa"/>
          </w:tcPr>
          <w:p w:rsidR="00625843" w:rsidRDefault="00F42F1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927" w:type="dxa"/>
          </w:tcPr>
          <w:p w:rsidR="00625843" w:rsidRDefault="00F42F16" w:rsidP="00F42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intitucionit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ndiqen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F424E2" w:rsidRPr="00816992" w:rsidTr="00EC2B8E">
        <w:trPr>
          <w:trHeight w:val="300"/>
        </w:trPr>
        <w:tc>
          <w:tcPr>
            <w:tcW w:w="1320" w:type="dxa"/>
          </w:tcPr>
          <w:p w:rsidR="00F424E2" w:rsidRDefault="00F137B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F424E2" w:rsidRDefault="00F42F1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75" w:type="dxa"/>
          </w:tcPr>
          <w:p w:rsidR="00F424E2" w:rsidRDefault="00F42F16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Private</w:t>
            </w:r>
          </w:p>
        </w:tc>
        <w:tc>
          <w:tcPr>
            <w:tcW w:w="1303" w:type="dxa"/>
          </w:tcPr>
          <w:p w:rsidR="00F424E2" w:rsidRDefault="00F42F1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25.06.2024</w:t>
            </w:r>
          </w:p>
        </w:tc>
        <w:tc>
          <w:tcPr>
            <w:tcW w:w="2927" w:type="dxa"/>
          </w:tcPr>
          <w:p w:rsidR="00F424E2" w:rsidRDefault="00F42F16" w:rsidP="00F42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Private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A65305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A6530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rcaktimeve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424E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643E28" w:rsidRPr="00816992" w:rsidTr="00EC2B8E">
        <w:trPr>
          <w:trHeight w:val="176"/>
        </w:trPr>
        <w:tc>
          <w:tcPr>
            <w:tcW w:w="1320" w:type="dxa"/>
          </w:tcPr>
          <w:p w:rsidR="00643E28" w:rsidRDefault="00F42F1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483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37C0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3E28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5B29"/>
    <w:rsid w:val="00033694"/>
    <w:rsid w:val="00047CF0"/>
    <w:rsid w:val="00061019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8374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24013"/>
    <w:rsid w:val="00732C01"/>
    <w:rsid w:val="0075348D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13C68"/>
    <w:rsid w:val="00C23A49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B1820"/>
    <w:rsid w:val="00CD61C1"/>
    <w:rsid w:val="00CE1911"/>
    <w:rsid w:val="00CE4F32"/>
    <w:rsid w:val="00CE55F0"/>
    <w:rsid w:val="00CF6AD1"/>
    <w:rsid w:val="00D02B9B"/>
    <w:rsid w:val="00D03E0E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E58AA"/>
    <w:rsid w:val="00EE5B4B"/>
    <w:rsid w:val="00EE65A2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20D9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5</cp:revision>
  <dcterms:created xsi:type="dcterms:W3CDTF">2024-07-02T10:14:00Z</dcterms:created>
  <dcterms:modified xsi:type="dcterms:W3CDTF">2024-07-02T11:55:00Z</dcterms:modified>
</cp:coreProperties>
</file>